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B246" w14:textId="77777777"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722DF7A8" w14:textId="0B2A3BE7" w:rsidR="008B1B5D" w:rsidRPr="008B1B5D" w:rsidRDefault="002F4D95"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r>
        <w:rPr>
          <w:rFonts w:asciiTheme="minorHAnsi" w:hAnsiTheme="minorHAnsi" w:cstheme="minorHAnsi"/>
          <w:smallCaps/>
          <w:noProof/>
          <w:color w:val="595959"/>
          <w:sz w:val="24"/>
          <w:szCs w:val="24"/>
        </w:rPr>
        <w:drawing>
          <wp:anchor distT="0" distB="0" distL="114300" distR="114300" simplePos="0" relativeHeight="251671552" behindDoc="0" locked="0" layoutInCell="1" allowOverlap="1" wp14:anchorId="7236D6F8" wp14:editId="6E48C4D0">
            <wp:simplePos x="0" y="0"/>
            <wp:positionH relativeFrom="margin">
              <wp:align>left</wp:align>
            </wp:positionH>
            <wp:positionV relativeFrom="paragraph">
              <wp:posOffset>17145</wp:posOffset>
            </wp:positionV>
            <wp:extent cx="5759450" cy="24828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2482850"/>
                    </a:xfrm>
                    <a:prstGeom prst="rect">
                      <a:avLst/>
                    </a:prstGeom>
                  </pic:spPr>
                </pic:pic>
              </a:graphicData>
            </a:graphic>
          </wp:anchor>
        </w:drawing>
      </w:r>
    </w:p>
    <w:p w14:paraId="7DEF3BC0" w14:textId="7BBD9C78"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326D560A" w14:textId="7C88FDA1"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093581E7" w14:textId="1C227BDE"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7B890ABF" w14:textId="764FA26C"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26FA1F93" w14:textId="78DD6956"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0300CEAA" w14:textId="1B65F2FB"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479F0EE1" w14:textId="792F6801"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7D5346E3" w14:textId="319F4892"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0EB534F6" w14:textId="3872423E"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7749935D" w14:textId="199E6559" w:rsidR="008B1B5D" w:rsidRPr="008B1B5D" w:rsidRDefault="002F4D95"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r>
        <w:rPr>
          <w:rFonts w:ascii="&amp;quot" w:eastAsia="Times New Roman" w:hAnsi="&amp;quot"/>
          <w:caps/>
          <w:noProof/>
          <w:color w:val="4D4D4D"/>
          <w:spacing w:val="45"/>
          <w:kern w:val="36"/>
          <w:sz w:val="46"/>
          <w:szCs w:val="40"/>
          <w:lang w:eastAsia="de-DE" w:bidi="ar-SA"/>
        </w:rPr>
        <w:drawing>
          <wp:anchor distT="0" distB="0" distL="114300" distR="114300" simplePos="0" relativeHeight="251673600" behindDoc="0" locked="0" layoutInCell="1" allowOverlap="1" wp14:anchorId="5295F968" wp14:editId="121213B7">
            <wp:simplePos x="0" y="0"/>
            <wp:positionH relativeFrom="margin">
              <wp:posOffset>3738246</wp:posOffset>
            </wp:positionH>
            <wp:positionV relativeFrom="margin">
              <wp:posOffset>2399666</wp:posOffset>
            </wp:positionV>
            <wp:extent cx="1800630" cy="81915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813" cy="823328"/>
                    </a:xfrm>
                    <a:prstGeom prst="rect">
                      <a:avLst/>
                    </a:prstGeom>
                  </pic:spPr>
                </pic:pic>
              </a:graphicData>
            </a:graphic>
            <wp14:sizeRelH relativeFrom="margin">
              <wp14:pctWidth>0</wp14:pctWidth>
            </wp14:sizeRelH>
            <wp14:sizeRelV relativeFrom="margin">
              <wp14:pctHeight>0</wp14:pctHeight>
            </wp14:sizeRelV>
          </wp:anchor>
        </w:drawing>
      </w:r>
    </w:p>
    <w:p w14:paraId="16FB251D" w14:textId="253266CC"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0A0BBC4E" w14:textId="1AB739A8"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65885008" w14:textId="30CE11D8"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11870D06" w14:textId="399CB581"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2245DC7A" w14:textId="2E7994ED" w:rsid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3B8AC03E" w14:textId="7BFEE0F9" w:rsidR="00E40E93" w:rsidRDefault="00E40E93"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2CD52273" w14:textId="3BC7CDD5" w:rsidR="00E40E93" w:rsidRDefault="00E40E93"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53046739" w14:textId="1D86EF93" w:rsidR="00E40E93" w:rsidRDefault="00E40E93"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670B1659" w14:textId="23ACBA36" w:rsidR="00E40E93" w:rsidRDefault="002F4D95"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r>
        <w:rPr>
          <w:rFonts w:asciiTheme="minorHAnsi" w:hAnsiTheme="minorHAnsi" w:cstheme="minorHAnsi"/>
          <w:smallCaps/>
          <w:noProof/>
          <w:color w:val="595959"/>
          <w:sz w:val="24"/>
          <w:szCs w:val="24"/>
        </w:rPr>
        <mc:AlternateContent>
          <mc:Choice Requires="wps">
            <w:drawing>
              <wp:anchor distT="0" distB="0" distL="114300" distR="114300" simplePos="0" relativeHeight="251674624" behindDoc="0" locked="0" layoutInCell="1" allowOverlap="1" wp14:anchorId="1F10CA17" wp14:editId="0895AAC3">
                <wp:simplePos x="0" y="0"/>
                <wp:positionH relativeFrom="margin">
                  <wp:posOffset>-325755</wp:posOffset>
                </wp:positionH>
                <wp:positionV relativeFrom="margin">
                  <wp:posOffset>4504055</wp:posOffset>
                </wp:positionV>
                <wp:extent cx="6410325" cy="2505075"/>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6410325" cy="2505075"/>
                        </a:xfrm>
                        <a:prstGeom prst="rect">
                          <a:avLst/>
                        </a:prstGeom>
                        <a:noFill/>
                        <a:ln w="6350">
                          <a:noFill/>
                        </a:ln>
                      </wps:spPr>
                      <wps:txbx>
                        <w:txbxContent>
                          <w:p w14:paraId="3F7C14D9" w14:textId="77777777" w:rsidR="002F4D95" w:rsidRPr="002F4D95" w:rsidRDefault="002F4D95" w:rsidP="002F4D95">
                            <w:pPr>
                              <w:pStyle w:val="Kopfzeile"/>
                              <w:jc w:val="center"/>
                              <w:rPr>
                                <w:rFonts w:ascii="&amp;quot" w:eastAsia="Times New Roman" w:hAnsi="&amp;quot"/>
                                <w:caps/>
                                <w:color w:val="4D4D4D"/>
                                <w:spacing w:val="45"/>
                                <w:kern w:val="36"/>
                                <w:sz w:val="46"/>
                                <w:lang w:eastAsia="de-DE" w:bidi="ar-SA"/>
                              </w:rPr>
                            </w:pPr>
                            <w:r w:rsidRPr="002F4D95">
                              <w:rPr>
                                <w:rFonts w:ascii="&amp;quot" w:eastAsia="Times New Roman" w:hAnsi="&amp;quot"/>
                                <w:caps/>
                                <w:color w:val="4D4D4D"/>
                                <w:spacing w:val="45"/>
                                <w:kern w:val="36"/>
                                <w:sz w:val="46"/>
                                <w:szCs w:val="46"/>
                                <w:lang w:eastAsia="de-DE" w:bidi="ar-SA"/>
                              </w:rPr>
                              <w:t>Unternehmenspolitik</w:t>
                            </w:r>
                            <w:r w:rsidRPr="002F4D95">
                              <w:rPr>
                                <w:rFonts w:ascii="&amp;quot" w:eastAsia="Times New Roman" w:hAnsi="&amp;quot"/>
                                <w:caps/>
                                <w:color w:val="4D4D4D"/>
                                <w:spacing w:val="45"/>
                                <w:kern w:val="36"/>
                                <w:sz w:val="46"/>
                                <w:szCs w:val="46"/>
                                <w:lang w:eastAsia="de-DE" w:bidi="ar-SA"/>
                              </w:rPr>
                              <w:br/>
                            </w:r>
                          </w:p>
                          <w:p w14:paraId="24BCC1A8" w14:textId="63EEF1E1" w:rsidR="002F4D95" w:rsidRPr="002F4D95" w:rsidRDefault="002F4D95" w:rsidP="002F4D95">
                            <w:pPr>
                              <w:pStyle w:val="Kopfzeile"/>
                              <w:jc w:val="center"/>
                              <w:rPr>
                                <w:rFonts w:ascii="&amp;quot" w:eastAsia="Times New Roman" w:hAnsi="&amp;quot"/>
                                <w:caps/>
                                <w:color w:val="4D4D4D"/>
                                <w:spacing w:val="45"/>
                                <w:kern w:val="36"/>
                                <w:sz w:val="46"/>
                                <w:szCs w:val="46"/>
                                <w:lang w:eastAsia="de-DE" w:bidi="ar-SA"/>
                              </w:rPr>
                            </w:pPr>
                            <w:r w:rsidRPr="002F4D95">
                              <w:rPr>
                                <w:rFonts w:ascii="&amp;quot" w:eastAsia="Times New Roman" w:hAnsi="&amp;quot"/>
                                <w:caps/>
                                <w:color w:val="4D4D4D"/>
                                <w:spacing w:val="45"/>
                                <w:kern w:val="36"/>
                                <w:sz w:val="46"/>
                                <w:szCs w:val="46"/>
                                <w:lang w:eastAsia="de-DE" w:bidi="ar-SA"/>
                              </w:rPr>
                              <w:t>der</w:t>
                            </w:r>
                          </w:p>
                          <w:p w14:paraId="18A09BCC" w14:textId="1638933D" w:rsidR="002F4D95" w:rsidRPr="002F4D95" w:rsidRDefault="002F4D95" w:rsidP="002F4D95">
                            <w:pPr>
                              <w:pStyle w:val="Kopfzeile"/>
                              <w:jc w:val="center"/>
                              <w:rPr>
                                <w:rFonts w:ascii="&amp;quot" w:eastAsia="Times New Roman" w:hAnsi="&amp;quot"/>
                                <w:caps/>
                                <w:color w:val="4D4D4D"/>
                                <w:spacing w:val="45"/>
                                <w:kern w:val="36"/>
                                <w:sz w:val="46"/>
                                <w:szCs w:val="40"/>
                                <w:lang w:eastAsia="de-DE" w:bidi="ar-SA"/>
                              </w:rPr>
                            </w:pPr>
                          </w:p>
                          <w:p w14:paraId="13754CCD" w14:textId="005BFC69" w:rsidR="002F4D95" w:rsidRPr="002F4D95" w:rsidRDefault="002F4D95" w:rsidP="002F4D95">
                            <w:pPr>
                              <w:pStyle w:val="Kopfzeile"/>
                              <w:jc w:val="center"/>
                              <w:rPr>
                                <w:rFonts w:ascii="&amp;quot" w:eastAsia="Times New Roman" w:hAnsi="&amp;quot"/>
                                <w:caps/>
                                <w:color w:val="4D4D4D"/>
                                <w:spacing w:val="45"/>
                                <w:kern w:val="36"/>
                                <w:sz w:val="46"/>
                                <w:szCs w:val="46"/>
                                <w:lang w:eastAsia="de-DE" w:bidi="ar-SA"/>
                              </w:rPr>
                            </w:pPr>
                            <w:r w:rsidRPr="002F4D95">
                              <w:rPr>
                                <w:rFonts w:ascii="&amp;quot" w:eastAsia="Times New Roman" w:hAnsi="&amp;quot"/>
                                <w:caps/>
                                <w:color w:val="4D4D4D"/>
                                <w:spacing w:val="45"/>
                                <w:kern w:val="36"/>
                                <w:sz w:val="46"/>
                                <w:szCs w:val="46"/>
                                <w:lang w:eastAsia="de-DE" w:bidi="ar-SA"/>
                              </w:rPr>
                              <w:t>Stede gmbh, spedition</w:t>
                            </w:r>
                            <w:r>
                              <w:rPr>
                                <w:rFonts w:ascii="&amp;quot" w:eastAsia="Times New Roman" w:hAnsi="&amp;quot"/>
                                <w:caps/>
                                <w:color w:val="4D4D4D"/>
                                <w:spacing w:val="45"/>
                                <w:kern w:val="36"/>
                                <w:sz w:val="46"/>
                                <w:szCs w:val="46"/>
                                <w:lang w:eastAsia="de-DE" w:bidi="ar-SA"/>
                              </w:rPr>
                              <w:t xml:space="preserve"> </w:t>
                            </w:r>
                            <w:r w:rsidRPr="002F4D95">
                              <w:rPr>
                                <w:rFonts w:ascii="&amp;quot" w:eastAsia="Times New Roman" w:hAnsi="&amp;quot"/>
                                <w:caps/>
                                <w:color w:val="4D4D4D"/>
                                <w:spacing w:val="45"/>
                                <w:kern w:val="36"/>
                                <w:sz w:val="46"/>
                                <w:szCs w:val="46"/>
                                <w:lang w:eastAsia="de-DE" w:bidi="ar-SA"/>
                              </w:rPr>
                              <w:t>&amp;</w:t>
                            </w:r>
                            <w:r>
                              <w:rPr>
                                <w:rFonts w:ascii="&amp;quot" w:eastAsia="Times New Roman" w:hAnsi="&amp;quot"/>
                                <w:caps/>
                                <w:color w:val="4D4D4D"/>
                                <w:spacing w:val="45"/>
                                <w:kern w:val="36"/>
                                <w:sz w:val="46"/>
                                <w:szCs w:val="46"/>
                                <w:lang w:eastAsia="de-DE" w:bidi="ar-SA"/>
                              </w:rPr>
                              <w:t xml:space="preserve"> </w:t>
                            </w:r>
                            <w:r w:rsidRPr="002F4D95">
                              <w:rPr>
                                <w:rFonts w:ascii="&amp;quot" w:eastAsia="Times New Roman" w:hAnsi="&amp;quot"/>
                                <w:caps/>
                                <w:color w:val="4D4D4D"/>
                                <w:spacing w:val="45"/>
                                <w:kern w:val="36"/>
                                <w:sz w:val="46"/>
                                <w:szCs w:val="46"/>
                                <w:lang w:eastAsia="de-DE" w:bidi="ar-SA"/>
                              </w:rPr>
                              <w:t>logistik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0CA17" id="_x0000_t202" coordsize="21600,21600" o:spt="202" path="m,l,21600r21600,l21600,xe">
                <v:stroke joinstyle="miter"/>
                <v:path gradientshapeok="t" o:connecttype="rect"/>
              </v:shapetype>
              <v:shape id="Textfeld 6" o:spid="_x0000_s1026" type="#_x0000_t202" style="position:absolute;left:0;text-align:left;margin-left:-25.65pt;margin-top:354.65pt;width:504.75pt;height:19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" filled="f" stroked="f" strokeweight=".5pt">
                <v:textbox>
                  <w:txbxContent>
                    <w:p w14:paraId="3F7C14D9" w14:textId="77777777" w:rsidR="002F4D95" w:rsidRPr="002F4D95" w:rsidRDefault="002F4D95" w:rsidP="002F4D95">
                      <w:pPr>
                        <w:pStyle w:val="Kopfzeile"/>
                        <w:jc w:val="center"/>
                        <w:rPr>
                          <w:rFonts w:ascii="&amp;quot" w:eastAsia="Times New Roman" w:hAnsi="&amp;quot"/>
                          <w:caps/>
                          <w:color w:val="4D4D4D"/>
                          <w:spacing w:val="45"/>
                          <w:kern w:val="36"/>
                          <w:sz w:val="46"/>
                          <w:lang w:eastAsia="de-DE" w:bidi="ar-SA"/>
                        </w:rPr>
                      </w:pPr>
                      <w:r w:rsidRPr="002F4D95">
                        <w:rPr>
                          <w:rFonts w:ascii="&amp;quot" w:eastAsia="Times New Roman" w:hAnsi="&amp;quot"/>
                          <w:caps/>
                          <w:color w:val="4D4D4D"/>
                          <w:spacing w:val="45"/>
                          <w:kern w:val="36"/>
                          <w:sz w:val="46"/>
                          <w:szCs w:val="46"/>
                          <w:lang w:eastAsia="de-DE" w:bidi="ar-SA"/>
                        </w:rPr>
                        <w:t>Unternehmenspolitik</w:t>
                      </w:r>
                      <w:r w:rsidRPr="002F4D95">
                        <w:rPr>
                          <w:rFonts w:ascii="&amp;quot" w:eastAsia="Times New Roman" w:hAnsi="&amp;quot"/>
                          <w:caps/>
                          <w:color w:val="4D4D4D"/>
                          <w:spacing w:val="45"/>
                          <w:kern w:val="36"/>
                          <w:sz w:val="46"/>
                          <w:szCs w:val="46"/>
                          <w:lang w:eastAsia="de-DE" w:bidi="ar-SA"/>
                        </w:rPr>
                        <w:br/>
                      </w:r>
                    </w:p>
                    <w:p w14:paraId="24BCC1A8" w14:textId="63EEF1E1" w:rsidR="002F4D95" w:rsidRPr="002F4D95" w:rsidRDefault="002F4D95" w:rsidP="002F4D95">
                      <w:pPr>
                        <w:pStyle w:val="Kopfzeile"/>
                        <w:jc w:val="center"/>
                        <w:rPr>
                          <w:rFonts w:ascii="&amp;quot" w:eastAsia="Times New Roman" w:hAnsi="&amp;quot"/>
                          <w:caps/>
                          <w:color w:val="4D4D4D"/>
                          <w:spacing w:val="45"/>
                          <w:kern w:val="36"/>
                          <w:sz w:val="46"/>
                          <w:szCs w:val="46"/>
                          <w:lang w:eastAsia="de-DE" w:bidi="ar-SA"/>
                        </w:rPr>
                      </w:pPr>
                      <w:r w:rsidRPr="002F4D95">
                        <w:rPr>
                          <w:rFonts w:ascii="&amp;quot" w:eastAsia="Times New Roman" w:hAnsi="&amp;quot"/>
                          <w:caps/>
                          <w:color w:val="4D4D4D"/>
                          <w:spacing w:val="45"/>
                          <w:kern w:val="36"/>
                          <w:sz w:val="46"/>
                          <w:szCs w:val="46"/>
                          <w:lang w:eastAsia="de-DE" w:bidi="ar-SA"/>
                        </w:rPr>
                        <w:t>der</w:t>
                      </w:r>
                    </w:p>
                    <w:p w14:paraId="18A09BCC" w14:textId="1638933D" w:rsidR="002F4D95" w:rsidRPr="002F4D95" w:rsidRDefault="002F4D95" w:rsidP="002F4D95">
                      <w:pPr>
                        <w:pStyle w:val="Kopfzeile"/>
                        <w:jc w:val="center"/>
                        <w:rPr>
                          <w:rFonts w:ascii="&amp;quot" w:eastAsia="Times New Roman" w:hAnsi="&amp;quot"/>
                          <w:caps/>
                          <w:color w:val="4D4D4D"/>
                          <w:spacing w:val="45"/>
                          <w:kern w:val="36"/>
                          <w:sz w:val="46"/>
                          <w:szCs w:val="40"/>
                          <w:lang w:eastAsia="de-DE" w:bidi="ar-SA"/>
                        </w:rPr>
                      </w:pPr>
                    </w:p>
                    <w:p w14:paraId="13754CCD" w14:textId="005BFC69" w:rsidR="002F4D95" w:rsidRPr="002F4D95" w:rsidRDefault="002F4D95" w:rsidP="002F4D95">
                      <w:pPr>
                        <w:pStyle w:val="Kopfzeile"/>
                        <w:jc w:val="center"/>
                        <w:rPr>
                          <w:rFonts w:ascii="&amp;quot" w:eastAsia="Times New Roman" w:hAnsi="&amp;quot"/>
                          <w:caps/>
                          <w:color w:val="4D4D4D"/>
                          <w:spacing w:val="45"/>
                          <w:kern w:val="36"/>
                          <w:sz w:val="46"/>
                          <w:szCs w:val="46"/>
                          <w:lang w:eastAsia="de-DE" w:bidi="ar-SA"/>
                        </w:rPr>
                      </w:pPr>
                      <w:r w:rsidRPr="002F4D95">
                        <w:rPr>
                          <w:rFonts w:ascii="&amp;quot" w:eastAsia="Times New Roman" w:hAnsi="&amp;quot"/>
                          <w:caps/>
                          <w:color w:val="4D4D4D"/>
                          <w:spacing w:val="45"/>
                          <w:kern w:val="36"/>
                          <w:sz w:val="46"/>
                          <w:szCs w:val="46"/>
                          <w:lang w:eastAsia="de-DE" w:bidi="ar-SA"/>
                        </w:rPr>
                        <w:t>Stede gmbh, spedition</w:t>
                      </w:r>
                      <w:r>
                        <w:rPr>
                          <w:rFonts w:ascii="&amp;quot" w:eastAsia="Times New Roman" w:hAnsi="&amp;quot"/>
                          <w:caps/>
                          <w:color w:val="4D4D4D"/>
                          <w:spacing w:val="45"/>
                          <w:kern w:val="36"/>
                          <w:sz w:val="46"/>
                          <w:szCs w:val="46"/>
                          <w:lang w:eastAsia="de-DE" w:bidi="ar-SA"/>
                        </w:rPr>
                        <w:t xml:space="preserve"> </w:t>
                      </w:r>
                      <w:r w:rsidRPr="002F4D95">
                        <w:rPr>
                          <w:rFonts w:ascii="&amp;quot" w:eastAsia="Times New Roman" w:hAnsi="&amp;quot"/>
                          <w:caps/>
                          <w:color w:val="4D4D4D"/>
                          <w:spacing w:val="45"/>
                          <w:kern w:val="36"/>
                          <w:sz w:val="46"/>
                          <w:szCs w:val="46"/>
                          <w:lang w:eastAsia="de-DE" w:bidi="ar-SA"/>
                        </w:rPr>
                        <w:t>&amp;</w:t>
                      </w:r>
                      <w:r>
                        <w:rPr>
                          <w:rFonts w:ascii="&amp;quot" w:eastAsia="Times New Roman" w:hAnsi="&amp;quot"/>
                          <w:caps/>
                          <w:color w:val="4D4D4D"/>
                          <w:spacing w:val="45"/>
                          <w:kern w:val="36"/>
                          <w:sz w:val="46"/>
                          <w:szCs w:val="46"/>
                          <w:lang w:eastAsia="de-DE" w:bidi="ar-SA"/>
                        </w:rPr>
                        <w:t xml:space="preserve"> </w:t>
                      </w:r>
                      <w:r w:rsidRPr="002F4D95">
                        <w:rPr>
                          <w:rFonts w:ascii="&amp;quot" w:eastAsia="Times New Roman" w:hAnsi="&amp;quot"/>
                          <w:caps/>
                          <w:color w:val="4D4D4D"/>
                          <w:spacing w:val="45"/>
                          <w:kern w:val="36"/>
                          <w:sz w:val="46"/>
                          <w:szCs w:val="46"/>
                          <w:lang w:eastAsia="de-DE" w:bidi="ar-SA"/>
                        </w:rPr>
                        <w:t>logistik</w:t>
                      </w:r>
                    </w:p>
                  </w:txbxContent>
                </v:textbox>
                <w10:wrap type="square" anchorx="margin" anchory="margin"/>
              </v:shape>
            </w:pict>
          </mc:Fallback>
        </mc:AlternateContent>
      </w:r>
    </w:p>
    <w:p w14:paraId="59BFC79A" w14:textId="0B5A5648" w:rsidR="00E40E93" w:rsidRDefault="00E40E93"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52EFC82C" w14:textId="73510D9A" w:rsidR="00E40E93" w:rsidRDefault="00E40E93"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3424A057" w14:textId="66896358" w:rsidR="00E40E93" w:rsidRDefault="00E40E93"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21E02EB7" w14:textId="453C3651" w:rsidR="00E40E93" w:rsidRDefault="00E40E93"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5C8C5054" w14:textId="5292F3B7" w:rsidR="00E40E93" w:rsidRDefault="00E40E93"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2AD13921" w14:textId="7A0AABFE" w:rsidR="00E40E93" w:rsidRDefault="00E40E93"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2F0F2E7C" w14:textId="577D6D2A" w:rsidR="00E40E93" w:rsidRPr="008B1B5D" w:rsidRDefault="00E40E93"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4B99FC68" w14:textId="210B12CB"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3B0B5E43" w14:textId="3A2E1B19" w:rsidR="008B1B5D" w:rsidRPr="008B1B5D" w:rsidRDefault="008B1B5D" w:rsidP="008B1B5D">
      <w:pPr>
        <w:jc w:val="cente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08C06EB9" w14:textId="3407FDE2" w:rsidR="008B1B5D" w:rsidRPr="008B1B5D" w:rsidRDefault="008B1B5D" w:rsidP="002F4D95">
      <w:pPr>
        <w:rPr>
          <w:rFonts w:asciiTheme="minorHAnsi" w:hAnsiTheme="minorHAnsi" w:cstheme="minorHAnsi"/>
          <w:smallCaps/>
          <w:color w:val="595959"/>
          <w:sz w:val="24"/>
          <w:szCs w:val="24"/>
          <w14:shadow w14:blurRad="50800" w14:dist="38100" w14:dir="2700000" w14:sx="100000" w14:sy="100000" w14:kx="0" w14:ky="0" w14:algn="tl">
            <w14:srgbClr w14:val="000000">
              <w14:alpha w14:val="60000"/>
            </w14:srgbClr>
          </w14:shadow>
        </w:rPr>
      </w:pPr>
    </w:p>
    <w:p w14:paraId="5BE249B0" w14:textId="45D8BA28" w:rsidR="00DF270B" w:rsidRPr="002F4D95" w:rsidRDefault="00DF270B" w:rsidP="002F4D95">
      <w:pPr>
        <w:rPr>
          <w14:shadow w14:blurRad="50800" w14:dist="38100" w14:dir="2700000" w14:sx="100000" w14:sy="100000" w14:kx="0" w14:ky="0" w14:algn="tl">
            <w14:srgbClr w14:val="000000">
              <w14:alpha w14:val="60000"/>
            </w14:srgbClr>
          </w14:shadow>
        </w:rPr>
      </w:pPr>
      <w:r w:rsidRPr="00D0394D">
        <w:rPr>
          <w:rFonts w:ascii="&amp;quot" w:eastAsia="Times New Roman" w:hAnsi="&amp;quot"/>
          <w:caps/>
          <w:color w:val="4D4D4D"/>
          <w:spacing w:val="45"/>
          <w:kern w:val="36"/>
          <w:sz w:val="46"/>
          <w:szCs w:val="40"/>
          <w:lang w:eastAsia="de-DE" w:bidi="ar-SA"/>
        </w:rPr>
        <w:t xml:space="preserve">Qualität ist kein Ziel, </w:t>
      </w:r>
      <w:r w:rsidR="008B1B5D" w:rsidRPr="00D0394D">
        <w:rPr>
          <w:rFonts w:ascii="&amp;quot" w:eastAsia="Times New Roman" w:hAnsi="&amp;quot"/>
          <w:caps/>
          <w:color w:val="4D4D4D"/>
          <w:spacing w:val="45"/>
          <w:kern w:val="36"/>
          <w:sz w:val="46"/>
          <w:szCs w:val="40"/>
          <w:lang w:eastAsia="de-DE" w:bidi="ar-SA"/>
        </w:rPr>
        <w:br/>
      </w:r>
      <w:r w:rsidRPr="00D0394D">
        <w:rPr>
          <w:rFonts w:ascii="&amp;quot" w:eastAsia="Times New Roman" w:hAnsi="&amp;quot"/>
          <w:caps/>
          <w:color w:val="4D4D4D"/>
          <w:spacing w:val="45"/>
          <w:kern w:val="36"/>
          <w:sz w:val="46"/>
          <w:szCs w:val="40"/>
          <w:lang w:eastAsia="de-DE" w:bidi="ar-SA"/>
        </w:rPr>
        <w:t>sondern ein Prozess,</w:t>
      </w:r>
      <w:r w:rsidR="00B74098" w:rsidRPr="00D0394D">
        <w:rPr>
          <w:rFonts w:ascii="&amp;quot" w:eastAsia="Times New Roman" w:hAnsi="&amp;quot"/>
          <w:caps/>
          <w:color w:val="4D4D4D"/>
          <w:spacing w:val="45"/>
          <w:kern w:val="36"/>
          <w:sz w:val="46"/>
          <w:szCs w:val="40"/>
          <w:lang w:eastAsia="de-DE" w:bidi="ar-SA"/>
        </w:rPr>
        <w:t xml:space="preserve"> </w:t>
      </w:r>
      <w:r w:rsidR="008B1B5D" w:rsidRPr="00D0394D">
        <w:rPr>
          <w:rFonts w:ascii="&amp;quot" w:eastAsia="Times New Roman" w:hAnsi="&amp;quot"/>
          <w:caps/>
          <w:color w:val="4D4D4D"/>
          <w:spacing w:val="45"/>
          <w:kern w:val="36"/>
          <w:sz w:val="46"/>
          <w:szCs w:val="40"/>
          <w:lang w:eastAsia="de-DE" w:bidi="ar-SA"/>
        </w:rPr>
        <w:br/>
      </w:r>
      <w:r w:rsidRPr="00D0394D">
        <w:rPr>
          <w:rFonts w:ascii="&amp;quot" w:eastAsia="Times New Roman" w:hAnsi="&amp;quot"/>
          <w:caps/>
          <w:color w:val="4D4D4D"/>
          <w:spacing w:val="45"/>
          <w:kern w:val="36"/>
          <w:sz w:val="46"/>
          <w:szCs w:val="40"/>
          <w:lang w:eastAsia="de-DE" w:bidi="ar-SA"/>
        </w:rPr>
        <w:t>der nie zu Ende geht</w:t>
      </w:r>
    </w:p>
    <w:p w14:paraId="1331CD77" w14:textId="5F22B9AD" w:rsidR="00DF270B" w:rsidRPr="008B1B5D" w:rsidRDefault="00DF270B" w:rsidP="00C25B37">
      <w:pPr>
        <w:tabs>
          <w:tab w:val="left" w:pos="709"/>
          <w:tab w:val="left" w:pos="1418"/>
        </w:tabs>
        <w:spacing w:before="120"/>
        <w:rPr>
          <w:rFonts w:asciiTheme="minorHAnsi" w:hAnsiTheme="minorHAnsi" w:cstheme="minorHAnsi"/>
          <w:b/>
          <w:i/>
          <w:color w:val="595959"/>
          <w:sz w:val="24"/>
          <w:szCs w:val="24"/>
        </w:rPr>
      </w:pPr>
    </w:p>
    <w:p w14:paraId="491E54B1" w14:textId="50583674" w:rsidR="00DF270B" w:rsidRPr="00105633" w:rsidRDefault="00DF270B" w:rsidP="00A32B24">
      <w:pPr>
        <w:tabs>
          <w:tab w:val="left" w:pos="709"/>
          <w:tab w:val="left" w:pos="1418"/>
        </w:tabs>
        <w:spacing w:before="120" w:line="288" w:lineRule="auto"/>
        <w:jc w:val="both"/>
        <w:rPr>
          <w:rFonts w:ascii="&amp;quot" w:hAnsi="&amp;quot" w:cstheme="minorHAnsi"/>
          <w:sz w:val="22"/>
        </w:rPr>
      </w:pPr>
      <w:r w:rsidRPr="00105633">
        <w:rPr>
          <w:rFonts w:ascii="&amp;quot" w:hAnsi="&amp;quot" w:cstheme="minorHAnsi"/>
          <w:sz w:val="22"/>
        </w:rPr>
        <w:t>Die Zufriedenheit unserer Kunden und somit auch der Erfolg unserer Unternehmen</w:t>
      </w:r>
      <w:r w:rsidRPr="00105633">
        <w:rPr>
          <w:rFonts w:ascii="&amp;quot" w:hAnsi="&amp;quot" w:cstheme="minorHAnsi"/>
          <w:bCs/>
          <w:sz w:val="22"/>
        </w:rPr>
        <w:t xml:space="preserve"> </w:t>
      </w:r>
      <w:r w:rsidRPr="00105633">
        <w:rPr>
          <w:rFonts w:ascii="&amp;quot" w:hAnsi="&amp;quot" w:cstheme="minorHAnsi"/>
          <w:sz w:val="22"/>
        </w:rPr>
        <w:t>stehen in direkter Verbindung mit der Qualität unserer Leistungen. Diese Erkenntnis hat uns veranlasst, dem Thema Qualitätsmanagement einen besonderen Stellenwert beizumessen und unsere Leistungen kontinuierlich und selbstkritisch zu durchleuchten.</w:t>
      </w:r>
    </w:p>
    <w:p w14:paraId="2BA3D54E" w14:textId="318C283C" w:rsidR="00DF270B" w:rsidRPr="00105633" w:rsidRDefault="00DF270B" w:rsidP="00A32B24">
      <w:pPr>
        <w:tabs>
          <w:tab w:val="left" w:pos="709"/>
          <w:tab w:val="left" w:pos="1418"/>
        </w:tabs>
        <w:spacing w:before="120" w:line="288" w:lineRule="auto"/>
        <w:jc w:val="both"/>
        <w:rPr>
          <w:rFonts w:ascii="&amp;quot" w:hAnsi="&amp;quot" w:cstheme="minorHAnsi"/>
          <w:sz w:val="22"/>
        </w:rPr>
      </w:pPr>
      <w:r w:rsidRPr="00105633">
        <w:rPr>
          <w:rFonts w:ascii="&amp;quot" w:hAnsi="&amp;quot" w:cstheme="minorHAnsi"/>
          <w:bCs/>
          <w:sz w:val="22"/>
        </w:rPr>
        <w:t>Wir</w:t>
      </w:r>
      <w:r w:rsidRPr="00105633">
        <w:rPr>
          <w:rFonts w:ascii="&amp;quot" w:hAnsi="&amp;quot" w:cstheme="minorHAnsi"/>
          <w:sz w:val="22"/>
        </w:rPr>
        <w:t xml:space="preserve"> erklären die Wünsche, Bedürfnisse und Anforderungen unserer </w:t>
      </w:r>
      <w:r w:rsidR="00A354CE">
        <w:rPr>
          <w:rFonts w:ascii="&amp;quot" w:hAnsi="&amp;quot" w:cstheme="minorHAnsi"/>
          <w:sz w:val="22"/>
        </w:rPr>
        <w:t>Kunden</w:t>
      </w:r>
      <w:r w:rsidRPr="00105633">
        <w:rPr>
          <w:rFonts w:ascii="&amp;quot" w:hAnsi="&amp;quot" w:cstheme="minorHAnsi"/>
          <w:sz w:val="22"/>
        </w:rPr>
        <w:t xml:space="preserve"> zur Grundlage für unsere Tätigkeiten, denn sie haben unsere Abläufe geprägt und unsere Orientierung in großem Maße mitbestimmt.</w:t>
      </w:r>
    </w:p>
    <w:p w14:paraId="473AE45B" w14:textId="57FDFEDB" w:rsidR="00DF270B" w:rsidRPr="00105633" w:rsidRDefault="00DF270B" w:rsidP="00A32B24">
      <w:pPr>
        <w:tabs>
          <w:tab w:val="left" w:pos="709"/>
          <w:tab w:val="left" w:pos="1418"/>
        </w:tabs>
        <w:spacing w:before="120" w:line="288" w:lineRule="auto"/>
        <w:jc w:val="both"/>
        <w:rPr>
          <w:rFonts w:ascii="&amp;quot" w:hAnsi="&amp;quot" w:cstheme="minorHAnsi"/>
          <w:sz w:val="22"/>
        </w:rPr>
      </w:pPr>
      <w:r w:rsidRPr="00105633">
        <w:rPr>
          <w:rFonts w:ascii="&amp;quot" w:hAnsi="&amp;quot" w:cstheme="minorHAnsi"/>
          <w:sz w:val="22"/>
        </w:rPr>
        <w:t>Wir ruhen uns nicht auf unseren Erfahrungen und Kenntnissen aus, sondern entwickeln uns weiter - mit unseren Kunden, unseren Partnern, dem Markt, den Gesetzen und den technischen Möglichkeiten.</w:t>
      </w:r>
    </w:p>
    <w:p w14:paraId="39575ACA" w14:textId="3B6550DA" w:rsidR="00DF270B" w:rsidRPr="00105633" w:rsidRDefault="00DF270B" w:rsidP="00A32B24">
      <w:pPr>
        <w:tabs>
          <w:tab w:val="left" w:pos="709"/>
          <w:tab w:val="left" w:pos="1418"/>
        </w:tabs>
        <w:spacing w:before="120" w:line="288" w:lineRule="auto"/>
        <w:jc w:val="both"/>
        <w:rPr>
          <w:rFonts w:ascii="&amp;quot" w:hAnsi="&amp;quot" w:cstheme="minorHAnsi"/>
          <w:sz w:val="22"/>
        </w:rPr>
      </w:pPr>
      <w:r w:rsidRPr="00105633">
        <w:rPr>
          <w:rFonts w:ascii="&amp;quot" w:hAnsi="&amp;quot" w:cstheme="minorHAnsi"/>
          <w:sz w:val="22"/>
        </w:rPr>
        <w:t>Dabei zählen wir auf Mitarbeiterinnen und Mitarbeiter, die sich mit ihrer Aufgabe identifizieren, sich mit vollem Engagement den Herausforderungen stellen und dazu beitragen, kreative Lösungen für unsere Kunden zu erarbeiten.</w:t>
      </w:r>
    </w:p>
    <w:p w14:paraId="08057908" w14:textId="16B37470" w:rsidR="00DF270B" w:rsidRPr="00105633" w:rsidRDefault="00DF270B" w:rsidP="00A32B24">
      <w:pPr>
        <w:tabs>
          <w:tab w:val="left" w:pos="709"/>
          <w:tab w:val="left" w:pos="1418"/>
        </w:tabs>
        <w:spacing w:before="120" w:line="288" w:lineRule="auto"/>
        <w:jc w:val="both"/>
        <w:rPr>
          <w:rFonts w:ascii="&amp;quot" w:hAnsi="&amp;quot" w:cstheme="minorHAnsi"/>
          <w:bCs/>
          <w:sz w:val="22"/>
        </w:rPr>
      </w:pPr>
      <w:r w:rsidRPr="00105633">
        <w:rPr>
          <w:rFonts w:ascii="&amp;quot" w:hAnsi="&amp;quot" w:cstheme="minorHAnsi"/>
          <w:sz w:val="22"/>
        </w:rPr>
        <w:t>Indem wir unaufhörlich unseren Service verbessern und F</w:t>
      </w:r>
      <w:r w:rsidRPr="00105633">
        <w:rPr>
          <w:rFonts w:ascii="&amp;quot" w:hAnsi="&amp;quot" w:cstheme="minorHAnsi"/>
          <w:bCs/>
          <w:sz w:val="22"/>
        </w:rPr>
        <w:t>ehlleistungen durch konsequente Überwachung und Nutzung informationstechnischer Potentiale weitgehend ausschließen, werden wir unsere Marktposition stärken. Es liegt in unserer Hand, ob und wie man über uns spricht!</w:t>
      </w:r>
    </w:p>
    <w:p w14:paraId="5500DADB" w14:textId="0DD25A52" w:rsidR="00DF270B" w:rsidRPr="00105633" w:rsidRDefault="00DF270B" w:rsidP="00A32B24">
      <w:pPr>
        <w:tabs>
          <w:tab w:val="left" w:pos="709"/>
          <w:tab w:val="left" w:pos="1418"/>
        </w:tabs>
        <w:spacing w:before="120" w:line="288" w:lineRule="auto"/>
        <w:jc w:val="both"/>
        <w:rPr>
          <w:rFonts w:ascii="&amp;quot" w:hAnsi="&amp;quot" w:cstheme="minorHAnsi"/>
          <w:sz w:val="22"/>
        </w:rPr>
      </w:pPr>
      <w:r w:rsidRPr="00105633">
        <w:rPr>
          <w:rFonts w:ascii="&amp;quot" w:hAnsi="&amp;quot" w:cstheme="minorHAnsi"/>
          <w:sz w:val="22"/>
        </w:rPr>
        <w:t>Das Gerüst für unsere Tätigkeit ist das Managementsystem unsere</w:t>
      </w:r>
      <w:r w:rsidR="00A354CE">
        <w:rPr>
          <w:rFonts w:ascii="&amp;quot" w:hAnsi="&amp;quot" w:cstheme="minorHAnsi"/>
          <w:sz w:val="22"/>
        </w:rPr>
        <w:t>s</w:t>
      </w:r>
      <w:r w:rsidRPr="00105633">
        <w:rPr>
          <w:rFonts w:ascii="&amp;quot" w:hAnsi="&amp;quot" w:cstheme="minorHAnsi"/>
          <w:sz w:val="22"/>
        </w:rPr>
        <w:t xml:space="preserve"> Unternehmen</w:t>
      </w:r>
      <w:r w:rsidR="00A354CE">
        <w:rPr>
          <w:rFonts w:ascii="&amp;quot" w:hAnsi="&amp;quot" w:cstheme="minorHAnsi"/>
          <w:sz w:val="22"/>
        </w:rPr>
        <w:t>s</w:t>
      </w:r>
      <w:r w:rsidRPr="00105633">
        <w:rPr>
          <w:rFonts w:ascii="&amp;quot" w:hAnsi="&amp;quot" w:cstheme="minorHAnsi"/>
          <w:sz w:val="22"/>
        </w:rPr>
        <w:t>. Es legt die Verantwortungen und Zuständigkeiten der Organisationen fest und definiert unsere Ansprüche und Qualitätsstandards. Dabei ist es so konstruiert, dass wir flexibel und beweglich bleiben, ohne jedoch den vorgegebenen Rahmen zu verlassen, der sich an ökonomischen und ökologischen Grundsätzen, nicht zuletzt aber am Wunsch unserer Kunden ausrichtet.</w:t>
      </w:r>
    </w:p>
    <w:p w14:paraId="0FC6AABD" w14:textId="77777777" w:rsidR="00E40E93" w:rsidRPr="00105633" w:rsidRDefault="00E40E93" w:rsidP="00A32B24">
      <w:pPr>
        <w:tabs>
          <w:tab w:val="left" w:pos="709"/>
          <w:tab w:val="left" w:pos="1418"/>
        </w:tabs>
        <w:spacing w:before="120" w:line="288" w:lineRule="auto"/>
        <w:jc w:val="both"/>
        <w:rPr>
          <w:rFonts w:ascii="&amp;quot" w:hAnsi="&amp;quot" w:cstheme="minorHAnsi"/>
          <w:sz w:val="22"/>
        </w:rPr>
      </w:pPr>
      <w:r w:rsidRPr="00105633">
        <w:rPr>
          <w:rFonts w:ascii="&amp;quot" w:hAnsi="&amp;quot" w:cstheme="minorHAnsi"/>
          <w:sz w:val="22"/>
        </w:rPr>
        <w:t xml:space="preserve">Aufrichtigkeit, Integrität sowie Achtung und Respekt vor der Würde des Menschen sind zentrale Werte der Stede GmbH, Spedition &amp; Logistik. Indem wir uns in unserem Arbeitsleben diesen Werten verpflichten, leistet jeder von uns einen Beitrag zum Schutz und zur Verbesserung unseres Unternehmens. </w:t>
      </w:r>
    </w:p>
    <w:p w14:paraId="10BF2FD4" w14:textId="3D069B28" w:rsidR="00D53C8A" w:rsidRDefault="00DF270B" w:rsidP="00A32B24">
      <w:pPr>
        <w:tabs>
          <w:tab w:val="left" w:pos="709"/>
          <w:tab w:val="left" w:pos="1418"/>
        </w:tabs>
        <w:spacing w:before="120" w:line="288" w:lineRule="auto"/>
        <w:jc w:val="both"/>
        <w:rPr>
          <w:rFonts w:ascii="&amp;quot" w:hAnsi="&amp;quot" w:cstheme="minorHAnsi"/>
          <w:sz w:val="22"/>
        </w:rPr>
      </w:pPr>
      <w:r w:rsidRPr="00105633">
        <w:rPr>
          <w:rFonts w:ascii="&amp;quot" w:hAnsi="&amp;quot" w:cstheme="minorHAnsi"/>
          <w:sz w:val="22"/>
        </w:rPr>
        <w:t>Unser Team der Logistikexperten, jede einzelne Mitarbeiterin und jeder einzelne Mitarbeiter werden gebraucht, um unsere gemeinsamen Ziele zu erreichen.</w:t>
      </w:r>
    </w:p>
    <w:p w14:paraId="417B2DD0" w14:textId="2D996E10" w:rsidR="000B4ACB" w:rsidRDefault="000B4ACB" w:rsidP="00A32B24">
      <w:pPr>
        <w:tabs>
          <w:tab w:val="left" w:pos="709"/>
          <w:tab w:val="left" w:pos="1418"/>
        </w:tabs>
        <w:spacing w:before="120" w:line="288" w:lineRule="auto"/>
        <w:jc w:val="both"/>
        <w:rPr>
          <w:rFonts w:ascii="&amp;quot" w:hAnsi="&amp;quot" w:cstheme="minorHAnsi"/>
          <w:sz w:val="22"/>
        </w:rPr>
      </w:pPr>
    </w:p>
    <w:p w14:paraId="72202C0F" w14:textId="574729E4" w:rsidR="000B4ACB" w:rsidRDefault="000B4ACB" w:rsidP="00A32B24">
      <w:pPr>
        <w:tabs>
          <w:tab w:val="left" w:pos="709"/>
          <w:tab w:val="left" w:pos="1418"/>
        </w:tabs>
        <w:spacing w:before="120" w:line="288" w:lineRule="auto"/>
        <w:jc w:val="both"/>
        <w:rPr>
          <w:rFonts w:ascii="&amp;quot" w:hAnsi="&amp;quot" w:cstheme="minorHAnsi"/>
          <w:sz w:val="22"/>
        </w:rPr>
      </w:pPr>
    </w:p>
    <w:p w14:paraId="601F0623" w14:textId="213B65A7" w:rsidR="000B4ACB" w:rsidRDefault="000B4ACB" w:rsidP="00A32B24">
      <w:pPr>
        <w:tabs>
          <w:tab w:val="left" w:pos="709"/>
          <w:tab w:val="left" w:pos="1418"/>
        </w:tabs>
        <w:spacing w:before="120" w:line="288" w:lineRule="auto"/>
        <w:jc w:val="both"/>
        <w:rPr>
          <w:rFonts w:ascii="&amp;quot" w:hAnsi="&amp;quot" w:cstheme="minorHAnsi"/>
          <w:sz w:val="22"/>
        </w:rPr>
      </w:pPr>
    </w:p>
    <w:p w14:paraId="7EB77196" w14:textId="5E8D70FD" w:rsidR="000B4ACB" w:rsidRDefault="000B4ACB" w:rsidP="00A32B24">
      <w:pPr>
        <w:tabs>
          <w:tab w:val="left" w:pos="709"/>
          <w:tab w:val="left" w:pos="1418"/>
        </w:tabs>
        <w:spacing w:before="120" w:line="288" w:lineRule="auto"/>
        <w:jc w:val="both"/>
        <w:rPr>
          <w:rFonts w:ascii="&amp;quot" w:hAnsi="&amp;quot" w:cstheme="minorHAnsi"/>
          <w:sz w:val="22"/>
        </w:rPr>
      </w:pPr>
    </w:p>
    <w:p w14:paraId="73349085" w14:textId="77777777" w:rsidR="000B4ACB" w:rsidRDefault="000B4ACB" w:rsidP="00A32B24">
      <w:pPr>
        <w:tabs>
          <w:tab w:val="left" w:pos="709"/>
          <w:tab w:val="left" w:pos="1418"/>
        </w:tabs>
        <w:spacing w:before="120" w:line="288" w:lineRule="auto"/>
        <w:jc w:val="both"/>
        <w:rPr>
          <w:rFonts w:ascii="&amp;quot" w:hAnsi="&amp;quot" w:cstheme="minorHAnsi"/>
          <w:sz w:val="22"/>
        </w:rPr>
      </w:pPr>
    </w:p>
    <w:p w14:paraId="31B773FC" w14:textId="77777777" w:rsidR="000B4ACB" w:rsidRDefault="000B4ACB" w:rsidP="000B4ACB">
      <w:pPr>
        <w:rPr>
          <w:rFonts w:ascii="&amp;quot" w:eastAsia="Times New Roman" w:hAnsi="&amp;quot"/>
          <w:caps/>
          <w:color w:val="4D4D4D"/>
          <w:spacing w:val="45"/>
          <w:kern w:val="36"/>
          <w:sz w:val="46"/>
          <w:szCs w:val="40"/>
          <w:lang w:eastAsia="de-DE" w:bidi="ar-SA"/>
        </w:rPr>
      </w:pPr>
    </w:p>
    <w:p w14:paraId="1DB66EA8" w14:textId="353447E9" w:rsidR="00E40E93" w:rsidRDefault="00E40E93" w:rsidP="000B4ACB">
      <w:pPr>
        <w:rPr>
          <w:rFonts w:ascii="&amp;quot" w:eastAsia="Times New Roman" w:hAnsi="&amp;quot"/>
          <w:caps/>
          <w:color w:val="4D4D4D"/>
          <w:spacing w:val="45"/>
          <w:kern w:val="36"/>
          <w:sz w:val="46"/>
          <w:szCs w:val="40"/>
          <w:lang w:eastAsia="de-DE" w:bidi="ar-SA"/>
        </w:rPr>
      </w:pPr>
      <w:r w:rsidRPr="000B4ACB">
        <w:rPr>
          <w:rFonts w:ascii="&amp;quot" w:eastAsia="Times New Roman" w:hAnsi="&amp;quot"/>
          <w:caps/>
          <w:color w:val="4D4D4D"/>
          <w:spacing w:val="45"/>
          <w:kern w:val="36"/>
          <w:sz w:val="46"/>
          <w:szCs w:val="40"/>
          <w:lang w:eastAsia="de-DE" w:bidi="ar-SA"/>
        </w:rPr>
        <mc:AlternateContent>
          <mc:Choice Requires="wps">
            <w:drawing>
              <wp:anchor distT="0" distB="0" distL="114300" distR="114300" simplePos="0" relativeHeight="251669504" behindDoc="0" locked="0" layoutInCell="1" allowOverlap="1" wp14:anchorId="056D9F95" wp14:editId="434C217E">
                <wp:simplePos x="0" y="0"/>
                <wp:positionH relativeFrom="page">
                  <wp:posOffset>5961042</wp:posOffset>
                </wp:positionH>
                <wp:positionV relativeFrom="page">
                  <wp:posOffset>10010140</wp:posOffset>
                </wp:positionV>
                <wp:extent cx="0" cy="272572"/>
                <wp:effectExtent l="0" t="0" r="38100" b="13335"/>
                <wp:wrapNone/>
                <wp:docPr id="16" name="Gerader Verbinder 16"/>
                <wp:cNvGraphicFramePr/>
                <a:graphic xmlns:a="http://schemas.openxmlformats.org/drawingml/2006/main">
                  <a:graphicData uri="http://schemas.microsoft.com/office/word/2010/wordprocessingShape">
                    <wps:wsp>
                      <wps:cNvCnPr/>
                      <wps:spPr>
                        <a:xfrm flipH="1" flipV="1">
                          <a:off x="0" y="0"/>
                          <a:ext cx="0" cy="272572"/>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AD887" id="Gerader Verbinder 16" o:spid="_x0000_s1026" style="position:absolute;flip:x 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69.35pt,788.2pt" to="469.35pt,8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" strokecolor="#bfbfbf [2412]" strokeweight="2pt">
                <w10:wrap anchorx="page" anchory="page"/>
              </v:line>
            </w:pict>
          </mc:Fallback>
        </mc:AlternateContent>
      </w:r>
      <w:r w:rsidR="000B4ACB" w:rsidRPr="000B4ACB">
        <w:rPr>
          <w:rFonts w:ascii="&amp;quot" w:eastAsia="Times New Roman" w:hAnsi="&amp;quot"/>
          <w:caps/>
          <w:color w:val="4D4D4D"/>
          <w:spacing w:val="45"/>
          <w:kern w:val="36"/>
          <w:sz w:val="46"/>
          <w:szCs w:val="40"/>
          <w:lang w:eastAsia="de-DE" w:bidi="ar-SA"/>
        </w:rPr>
        <w:t>UNTERNEHMENSGRUNDSÄTZE</w:t>
      </w:r>
    </w:p>
    <w:p w14:paraId="095704CB" w14:textId="6A5F8BF4" w:rsidR="000B4ACB" w:rsidRPr="000B4ACB" w:rsidRDefault="000B4ACB" w:rsidP="000B4ACB">
      <w:pPr>
        <w:rPr>
          <w:rFonts w:ascii="&amp;quot" w:eastAsia="Times New Roman" w:hAnsi="&amp;quot"/>
          <w:caps/>
          <w:color w:val="4D4D4D"/>
          <w:spacing w:val="45"/>
          <w:kern w:val="36"/>
          <w:sz w:val="34"/>
          <w:szCs w:val="20"/>
          <w:lang w:eastAsia="de-DE" w:bidi="ar-SA"/>
        </w:rPr>
      </w:pPr>
    </w:p>
    <w:p w14:paraId="2DD86283" w14:textId="58AA4C44" w:rsid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Das Unternehmen erkennt seine gesellschaftliche und soziale Verantwortung an und verpflichtet sich, in allen unternehmerischen Aktivitäten der Verantwortung gerecht zu werden.</w:t>
      </w:r>
    </w:p>
    <w:p w14:paraId="183CAEA3"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p>
    <w:p w14:paraId="6147F775" w14:textId="77777777" w:rsidR="000B4ACB" w:rsidRPr="000B4ACB" w:rsidRDefault="000B4ACB" w:rsidP="000B4ACB">
      <w:pPr>
        <w:tabs>
          <w:tab w:val="left" w:pos="709"/>
          <w:tab w:val="left" w:pos="1418"/>
        </w:tabs>
        <w:spacing w:before="120" w:line="288" w:lineRule="auto"/>
        <w:jc w:val="both"/>
        <w:rPr>
          <w:rFonts w:ascii="&amp;quot" w:hAnsi="&amp;quot" w:cstheme="minorHAnsi"/>
          <w:b/>
          <w:bCs/>
          <w:color w:val="808080" w:themeColor="background1" w:themeShade="80"/>
          <w:sz w:val="28"/>
          <w:szCs w:val="32"/>
        </w:rPr>
      </w:pPr>
      <w:r w:rsidRPr="000B4ACB">
        <w:rPr>
          <w:rFonts w:ascii="&amp;quot" w:hAnsi="&amp;quot" w:cstheme="minorHAnsi"/>
          <w:b/>
          <w:bCs/>
          <w:color w:val="808080" w:themeColor="background1" w:themeShade="80"/>
          <w:sz w:val="28"/>
          <w:szCs w:val="32"/>
        </w:rPr>
        <w:t>Recht und Gesetz</w:t>
      </w:r>
    </w:p>
    <w:p w14:paraId="20ED225E"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Das Unternehmen verpflichtet sich, bei allen geschäftlichen Handlungen und Entscheidungen die jeweils geltenden Gesetze und sonstigen maßgeblichen Bestimmungen zu beachten. Geschäftspartner sind fair zu behandeln. Verträge werden eingehalten, wobei Veränderungen der Rahmenbedingungen berücksichtigt werden. Das Unternehmen hält geltende Gesetze ein, die den Wettbewerb schützen und fördern, insbesondere die geltenden Kartellgesetze und sonstige Gesetze zur Regelung des Wettbewerbs.</w:t>
      </w:r>
    </w:p>
    <w:p w14:paraId="444C21FA" w14:textId="77777777" w:rsidR="000B4ACB" w:rsidRDefault="000B4ACB" w:rsidP="000B4ACB">
      <w:pPr>
        <w:tabs>
          <w:tab w:val="left" w:pos="709"/>
          <w:tab w:val="left" w:pos="1418"/>
        </w:tabs>
        <w:spacing w:before="120"/>
        <w:jc w:val="both"/>
        <w:rPr>
          <w:rFonts w:asciiTheme="minorHAnsi" w:hAnsiTheme="minorHAnsi" w:cstheme="minorHAnsi"/>
          <w:sz w:val="24"/>
          <w:szCs w:val="24"/>
        </w:rPr>
      </w:pPr>
    </w:p>
    <w:p w14:paraId="37C045A5" w14:textId="77777777" w:rsidR="000B4ACB" w:rsidRPr="000B4ACB" w:rsidRDefault="000B4ACB" w:rsidP="000B4ACB">
      <w:pPr>
        <w:tabs>
          <w:tab w:val="left" w:pos="709"/>
          <w:tab w:val="left" w:pos="1418"/>
        </w:tabs>
        <w:spacing w:before="120" w:line="288" w:lineRule="auto"/>
        <w:jc w:val="both"/>
        <w:rPr>
          <w:rFonts w:ascii="&amp;quot" w:hAnsi="&amp;quot" w:cstheme="minorHAnsi"/>
          <w:b/>
          <w:bCs/>
          <w:color w:val="808080" w:themeColor="background1" w:themeShade="80"/>
          <w:sz w:val="28"/>
          <w:szCs w:val="32"/>
        </w:rPr>
      </w:pPr>
      <w:r w:rsidRPr="000B4ACB">
        <w:rPr>
          <w:rFonts w:ascii="&amp;quot" w:hAnsi="&amp;quot" w:cstheme="minorHAnsi"/>
          <w:b/>
          <w:bCs/>
          <w:color w:val="808080" w:themeColor="background1" w:themeShade="80"/>
          <w:sz w:val="28"/>
          <w:szCs w:val="32"/>
        </w:rPr>
        <w:t>Werte und Prinzipien</w:t>
      </w:r>
    </w:p>
    <w:p w14:paraId="663C8BE7"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 xml:space="preserve">Das Unternehmen orientiert sein Handeln an allgemeingültigen ethischen Werten und Prinzipien, insbesondere an Integrität, Rechtschaffenheit, Respekt vor der Menschenwürde, Offenheit und Nichtdiskriminierung von Religion, Weltanschauung, Geschlecht und Ethik. </w:t>
      </w:r>
    </w:p>
    <w:p w14:paraId="3BD00944" w14:textId="77777777" w:rsidR="000B4ACB" w:rsidRDefault="000B4ACB" w:rsidP="000B4ACB">
      <w:pPr>
        <w:tabs>
          <w:tab w:val="left" w:pos="709"/>
          <w:tab w:val="left" w:pos="1418"/>
        </w:tabs>
        <w:spacing w:before="120"/>
        <w:jc w:val="both"/>
        <w:rPr>
          <w:rFonts w:asciiTheme="minorHAnsi" w:hAnsiTheme="minorHAnsi" w:cstheme="minorHAnsi"/>
          <w:sz w:val="24"/>
          <w:szCs w:val="24"/>
        </w:rPr>
      </w:pPr>
    </w:p>
    <w:p w14:paraId="37004235" w14:textId="77777777" w:rsidR="000B4ACB" w:rsidRPr="000B4ACB" w:rsidRDefault="000B4ACB" w:rsidP="000B4ACB">
      <w:pPr>
        <w:tabs>
          <w:tab w:val="left" w:pos="709"/>
          <w:tab w:val="left" w:pos="1418"/>
        </w:tabs>
        <w:spacing w:before="120" w:line="288" w:lineRule="auto"/>
        <w:jc w:val="both"/>
        <w:rPr>
          <w:rFonts w:ascii="&amp;quot" w:hAnsi="&amp;quot" w:cstheme="minorHAnsi"/>
          <w:b/>
          <w:bCs/>
          <w:color w:val="808080" w:themeColor="background1" w:themeShade="80"/>
          <w:sz w:val="28"/>
          <w:szCs w:val="32"/>
        </w:rPr>
      </w:pPr>
      <w:r w:rsidRPr="000B4ACB">
        <w:rPr>
          <w:rFonts w:ascii="&amp;quot" w:hAnsi="&amp;quot" w:cstheme="minorHAnsi"/>
          <w:b/>
          <w:bCs/>
          <w:color w:val="808080" w:themeColor="background1" w:themeShade="80"/>
          <w:sz w:val="28"/>
          <w:szCs w:val="32"/>
        </w:rPr>
        <w:t>Menschenrechte</w:t>
      </w:r>
    </w:p>
    <w:p w14:paraId="1FF8B031"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Alle Mitarbeiter*innen der Firma Stede GmbH, Spedition &amp; Logistik bekennen sich zur Freiheit und Gleichheit aller Menschen ohne Unterschied von Rasse, Hautfarbe, Geschlecht, Sprache, Religion, politischer oder sonstiger Überzeugung, nationaler oder sozialer Herkunft, Geburt oder sonstigem Status. Wir zeigen unser Engagement, indem wir die Allgemeine Erklärung der Menschenrechte der Vereinten Nationen und die Europäische Konvention zum Schutz der Menschenrechte unterstützen.</w:t>
      </w:r>
    </w:p>
    <w:p w14:paraId="228BFF7A" w14:textId="77777777" w:rsidR="000B4ACB" w:rsidRPr="000B4ACB" w:rsidRDefault="000B4ACB" w:rsidP="000B4ACB">
      <w:pPr>
        <w:tabs>
          <w:tab w:val="left" w:pos="709"/>
          <w:tab w:val="left" w:pos="1418"/>
        </w:tabs>
        <w:spacing w:before="120" w:line="288" w:lineRule="auto"/>
        <w:jc w:val="both"/>
        <w:rPr>
          <w:rFonts w:ascii="&amp;quot" w:hAnsi="&amp;quot" w:cstheme="minorHAnsi"/>
          <w:b/>
          <w:bCs/>
          <w:color w:val="808080" w:themeColor="background1" w:themeShade="80"/>
          <w:sz w:val="28"/>
          <w:szCs w:val="32"/>
        </w:rPr>
      </w:pPr>
    </w:p>
    <w:p w14:paraId="6FD49D38" w14:textId="77777777" w:rsidR="000B4ACB" w:rsidRPr="000B4ACB" w:rsidRDefault="000B4ACB" w:rsidP="000B4ACB">
      <w:pPr>
        <w:tabs>
          <w:tab w:val="left" w:pos="709"/>
          <w:tab w:val="left" w:pos="1418"/>
        </w:tabs>
        <w:spacing w:before="120" w:line="288" w:lineRule="auto"/>
        <w:jc w:val="both"/>
        <w:rPr>
          <w:rFonts w:ascii="&amp;quot" w:hAnsi="&amp;quot" w:cstheme="minorHAnsi"/>
          <w:b/>
          <w:bCs/>
          <w:color w:val="808080" w:themeColor="background1" w:themeShade="80"/>
          <w:sz w:val="28"/>
          <w:szCs w:val="32"/>
        </w:rPr>
      </w:pPr>
      <w:r w:rsidRPr="000B4ACB">
        <w:rPr>
          <w:rFonts w:ascii="&amp;quot" w:hAnsi="&amp;quot" w:cstheme="minorHAnsi"/>
          <w:b/>
          <w:bCs/>
          <w:color w:val="808080" w:themeColor="background1" w:themeShade="80"/>
          <w:sz w:val="28"/>
          <w:szCs w:val="32"/>
        </w:rPr>
        <w:t>Soziale Verantwortung</w:t>
      </w:r>
    </w:p>
    <w:p w14:paraId="4AA06C7F"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Wir achten darauf, dass die Würde, die Privatsphäre und die Persönlichkeitsrechte jedes Menschen jederzeit respektiert werden. Unter keinen Umständen dulden wir Diskriminierung, Mobbing oder Beleidigungen.</w:t>
      </w:r>
    </w:p>
    <w:p w14:paraId="076F276C"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p>
    <w:p w14:paraId="4E480132" w14:textId="77777777" w:rsidR="000B4ACB" w:rsidRDefault="000B4ACB" w:rsidP="000B4ACB">
      <w:pPr>
        <w:rPr>
          <w:rFonts w:asciiTheme="minorHAnsi" w:hAnsiTheme="minorHAnsi" w:cstheme="minorHAnsi"/>
          <w:b/>
          <w:bCs/>
          <w:color w:val="808080" w:themeColor="background1" w:themeShade="80"/>
          <w:sz w:val="28"/>
          <w:szCs w:val="28"/>
        </w:rPr>
      </w:pPr>
      <w:r>
        <w:rPr>
          <w:rFonts w:asciiTheme="minorHAnsi" w:hAnsiTheme="minorHAnsi" w:cstheme="minorHAnsi"/>
          <w:b/>
          <w:bCs/>
          <w:color w:val="808080" w:themeColor="background1" w:themeShade="80"/>
          <w:sz w:val="28"/>
          <w:szCs w:val="28"/>
        </w:rPr>
        <w:br w:type="page"/>
      </w:r>
    </w:p>
    <w:p w14:paraId="3B62C663" w14:textId="77777777" w:rsidR="000B4ACB" w:rsidRDefault="000B4ACB" w:rsidP="000B4ACB">
      <w:pPr>
        <w:tabs>
          <w:tab w:val="left" w:pos="709"/>
          <w:tab w:val="left" w:pos="1418"/>
        </w:tabs>
        <w:spacing w:before="120"/>
        <w:jc w:val="both"/>
        <w:rPr>
          <w:rFonts w:asciiTheme="minorHAnsi" w:hAnsiTheme="minorHAnsi" w:cstheme="minorHAnsi"/>
          <w:b/>
          <w:bCs/>
          <w:color w:val="808080" w:themeColor="background1" w:themeShade="80"/>
          <w:sz w:val="28"/>
          <w:szCs w:val="28"/>
        </w:rPr>
      </w:pPr>
    </w:p>
    <w:p w14:paraId="57619B08" w14:textId="77777777" w:rsidR="000B4ACB" w:rsidRPr="000B4ACB" w:rsidRDefault="000B4ACB" w:rsidP="000B4ACB">
      <w:pPr>
        <w:tabs>
          <w:tab w:val="left" w:pos="709"/>
          <w:tab w:val="left" w:pos="1418"/>
        </w:tabs>
        <w:spacing w:before="120" w:line="288" w:lineRule="auto"/>
        <w:jc w:val="both"/>
        <w:rPr>
          <w:rFonts w:ascii="&amp;quot" w:hAnsi="&amp;quot" w:cstheme="minorHAnsi"/>
          <w:b/>
          <w:bCs/>
          <w:color w:val="808080" w:themeColor="background1" w:themeShade="80"/>
          <w:sz w:val="28"/>
          <w:szCs w:val="32"/>
        </w:rPr>
      </w:pPr>
      <w:r w:rsidRPr="000B4ACB">
        <w:rPr>
          <w:rFonts w:ascii="&amp;quot" w:hAnsi="&amp;quot" w:cstheme="minorHAnsi"/>
          <w:b/>
          <w:bCs/>
          <w:color w:val="808080" w:themeColor="background1" w:themeShade="80"/>
          <w:sz w:val="28"/>
          <w:szCs w:val="32"/>
        </w:rPr>
        <w:t xml:space="preserve">Gesundheits- und Arbeitsschutz </w:t>
      </w:r>
    </w:p>
    <w:p w14:paraId="56855E4B"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Die Firma Stede GmbH, Spedition &amp; Logistik gewährleistet als Arbeitgeber die Arbeitssicherheit und den Gesundheitsschutz am Arbeitsplatz im Rahmen der nationalen Bestimmungen und unterstützt die ständige Weiterentwicklung zur Verbesserung der Arbeitswelt.</w:t>
      </w:r>
    </w:p>
    <w:p w14:paraId="557F3BA9"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Erforderliche Maßnahmen zur Vermeidung von Unfällen und Gesundheitsschäden werden umgesetzt, zugleich wird erwartet, dass die Mitarbeiter*innen eigenverantwortlich handeln und die Bestimmungen einhalten.</w:t>
      </w:r>
    </w:p>
    <w:p w14:paraId="0D20A920"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Die Einhaltung der Gesetze, Standards und Vorgaben obliegt allen Mitarbeiter*innen. Wir legen Wert auf die Einhaltung und achten auf unsere Sicherheit und die des Nebenmanns.</w:t>
      </w:r>
    </w:p>
    <w:p w14:paraId="3904E53A" w14:textId="77777777" w:rsidR="000B4ACB" w:rsidRPr="00E40E93" w:rsidRDefault="000B4ACB" w:rsidP="000B4ACB">
      <w:pPr>
        <w:tabs>
          <w:tab w:val="left" w:pos="709"/>
          <w:tab w:val="left" w:pos="1418"/>
        </w:tabs>
        <w:spacing w:before="120"/>
        <w:jc w:val="both"/>
        <w:rPr>
          <w:rFonts w:asciiTheme="minorHAnsi" w:hAnsiTheme="minorHAnsi" w:cstheme="minorHAnsi"/>
          <w:sz w:val="24"/>
          <w:szCs w:val="24"/>
        </w:rPr>
      </w:pPr>
    </w:p>
    <w:p w14:paraId="0BDAA92E" w14:textId="77777777" w:rsidR="000B4ACB" w:rsidRPr="000B4ACB" w:rsidRDefault="000B4ACB" w:rsidP="000B4ACB">
      <w:pPr>
        <w:tabs>
          <w:tab w:val="left" w:pos="709"/>
          <w:tab w:val="left" w:pos="1418"/>
        </w:tabs>
        <w:spacing w:before="120" w:line="288" w:lineRule="auto"/>
        <w:jc w:val="both"/>
        <w:rPr>
          <w:rFonts w:ascii="&amp;quot" w:hAnsi="&amp;quot" w:cstheme="minorHAnsi"/>
          <w:b/>
          <w:bCs/>
          <w:color w:val="808080" w:themeColor="background1" w:themeShade="80"/>
          <w:sz w:val="28"/>
          <w:szCs w:val="32"/>
        </w:rPr>
      </w:pPr>
      <w:r w:rsidRPr="000B4ACB">
        <w:rPr>
          <w:rFonts w:ascii="&amp;quot" w:hAnsi="&amp;quot" w:cstheme="minorHAnsi"/>
          <w:b/>
          <w:bCs/>
          <w:color w:val="808080" w:themeColor="background1" w:themeShade="80"/>
          <w:sz w:val="28"/>
          <w:szCs w:val="32"/>
        </w:rPr>
        <w:t>Arbeitszeit</w:t>
      </w:r>
    </w:p>
    <w:p w14:paraId="5E990BA5"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Das Unternehmen hält die Arbeitsnormen hinsichtlich der höchst zulässigen Arbeitszeit und der Vergütung, insbesondere hinsichtlich des Vergütungsniveaus, gemäß den geltenden Gesetzen und Bestimmungen ein.</w:t>
      </w:r>
    </w:p>
    <w:p w14:paraId="3060B327"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p>
    <w:p w14:paraId="08C59C77" w14:textId="77777777" w:rsidR="000B4ACB" w:rsidRPr="000B4ACB" w:rsidRDefault="000B4ACB" w:rsidP="000B4ACB">
      <w:pPr>
        <w:tabs>
          <w:tab w:val="left" w:pos="709"/>
          <w:tab w:val="left" w:pos="1418"/>
        </w:tabs>
        <w:spacing w:before="120" w:line="288" w:lineRule="auto"/>
        <w:jc w:val="both"/>
        <w:rPr>
          <w:rFonts w:ascii="&amp;quot" w:hAnsi="&amp;quot" w:cstheme="minorHAnsi"/>
          <w:b/>
          <w:bCs/>
          <w:color w:val="808080" w:themeColor="background1" w:themeShade="80"/>
          <w:sz w:val="28"/>
          <w:szCs w:val="32"/>
        </w:rPr>
      </w:pPr>
      <w:r w:rsidRPr="000B4ACB">
        <w:rPr>
          <w:rFonts w:ascii="&amp;quot" w:hAnsi="&amp;quot" w:cstheme="minorHAnsi"/>
          <w:b/>
          <w:bCs/>
          <w:color w:val="808080" w:themeColor="background1" w:themeShade="80"/>
          <w:sz w:val="28"/>
          <w:szCs w:val="32"/>
        </w:rPr>
        <w:t>Vergütung</w:t>
      </w:r>
    </w:p>
    <w:p w14:paraId="201024AD"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Die Vergütung einschließlich Löhne, Überstunden und Nebenleistungen erfolgt in der im geltenden Recht und Gesetz festgelegten Höhe oder liegt darüber.</w:t>
      </w:r>
    </w:p>
    <w:p w14:paraId="265BB11A" w14:textId="77777777" w:rsidR="000B4ACB" w:rsidRPr="00E40E93" w:rsidRDefault="000B4ACB" w:rsidP="000B4ACB">
      <w:pPr>
        <w:tabs>
          <w:tab w:val="left" w:pos="709"/>
          <w:tab w:val="left" w:pos="1418"/>
        </w:tabs>
        <w:spacing w:before="120"/>
        <w:jc w:val="both"/>
        <w:rPr>
          <w:rFonts w:asciiTheme="minorHAnsi" w:hAnsiTheme="minorHAnsi" w:cstheme="minorHAnsi"/>
          <w:sz w:val="24"/>
          <w:szCs w:val="24"/>
        </w:rPr>
      </w:pPr>
    </w:p>
    <w:p w14:paraId="26A60B63" w14:textId="77777777" w:rsidR="000B4ACB" w:rsidRPr="000B4ACB" w:rsidRDefault="000B4ACB" w:rsidP="000B4ACB">
      <w:pPr>
        <w:tabs>
          <w:tab w:val="left" w:pos="709"/>
          <w:tab w:val="left" w:pos="1418"/>
        </w:tabs>
        <w:spacing w:before="120" w:line="288" w:lineRule="auto"/>
        <w:jc w:val="both"/>
        <w:rPr>
          <w:rFonts w:ascii="&amp;quot" w:hAnsi="&amp;quot" w:cstheme="minorHAnsi"/>
          <w:b/>
          <w:bCs/>
          <w:color w:val="808080" w:themeColor="background1" w:themeShade="80"/>
          <w:sz w:val="28"/>
          <w:szCs w:val="32"/>
        </w:rPr>
      </w:pPr>
      <w:r w:rsidRPr="000B4ACB">
        <w:rPr>
          <w:rFonts w:ascii="&amp;quot" w:hAnsi="&amp;quot" w:cstheme="minorHAnsi"/>
          <w:b/>
          <w:bCs/>
          <w:color w:val="808080" w:themeColor="background1" w:themeShade="80"/>
          <w:sz w:val="28"/>
          <w:szCs w:val="32"/>
        </w:rPr>
        <w:t>Belästigung</w:t>
      </w:r>
    </w:p>
    <w:p w14:paraId="4B0F9FBE"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Die Mitarbeiter*innen werden keinerlei körperlichen Züchtigungen oder anderweitigen körperlichen, sexuellen, psychischen oder verbalen Belästigungen oder Missbrauchshandlungen ausgesetzt.</w:t>
      </w:r>
    </w:p>
    <w:p w14:paraId="31702081" w14:textId="77777777" w:rsidR="000B4ACB" w:rsidRPr="00E40E93" w:rsidRDefault="000B4ACB" w:rsidP="000B4ACB">
      <w:pPr>
        <w:tabs>
          <w:tab w:val="left" w:pos="709"/>
          <w:tab w:val="left" w:pos="1418"/>
        </w:tabs>
        <w:spacing w:before="120"/>
        <w:jc w:val="both"/>
        <w:rPr>
          <w:rFonts w:asciiTheme="minorHAnsi" w:hAnsiTheme="minorHAnsi" w:cstheme="minorHAnsi"/>
          <w:sz w:val="24"/>
          <w:szCs w:val="24"/>
        </w:rPr>
      </w:pPr>
    </w:p>
    <w:p w14:paraId="359BBE98" w14:textId="77777777" w:rsidR="000B4ACB" w:rsidRPr="000B4ACB" w:rsidRDefault="000B4ACB" w:rsidP="000B4ACB">
      <w:pPr>
        <w:tabs>
          <w:tab w:val="left" w:pos="709"/>
          <w:tab w:val="left" w:pos="1418"/>
        </w:tabs>
        <w:spacing w:before="120" w:line="288" w:lineRule="auto"/>
        <w:jc w:val="both"/>
        <w:rPr>
          <w:rFonts w:ascii="&amp;quot" w:hAnsi="&amp;quot" w:cstheme="minorHAnsi"/>
          <w:b/>
          <w:bCs/>
          <w:color w:val="808080" w:themeColor="background1" w:themeShade="80"/>
          <w:sz w:val="28"/>
          <w:szCs w:val="32"/>
        </w:rPr>
      </w:pPr>
      <w:r w:rsidRPr="000B4ACB">
        <w:rPr>
          <w:rFonts w:ascii="&amp;quot" w:hAnsi="&amp;quot" w:cstheme="minorHAnsi"/>
          <w:b/>
          <w:bCs/>
          <w:color w:val="808080" w:themeColor="background1" w:themeShade="80"/>
          <w:sz w:val="28"/>
          <w:szCs w:val="32"/>
        </w:rPr>
        <w:t>Kinderarbeit und Zwangsarbeit</w:t>
      </w:r>
    </w:p>
    <w:p w14:paraId="32EB9CDE"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Das Unternehmen akzeptiert keine Form von Zwangs- oder Kinderarbeit.</w:t>
      </w:r>
    </w:p>
    <w:p w14:paraId="13EDCDB6" w14:textId="77777777" w:rsidR="000B4ACB" w:rsidRPr="00E40E93" w:rsidRDefault="000B4ACB" w:rsidP="000B4ACB">
      <w:pPr>
        <w:tabs>
          <w:tab w:val="left" w:pos="709"/>
          <w:tab w:val="left" w:pos="1418"/>
        </w:tabs>
        <w:spacing w:before="120"/>
        <w:jc w:val="both"/>
        <w:rPr>
          <w:rFonts w:asciiTheme="minorHAnsi" w:hAnsiTheme="minorHAnsi" w:cstheme="minorHAnsi"/>
          <w:sz w:val="24"/>
          <w:szCs w:val="24"/>
        </w:rPr>
      </w:pPr>
    </w:p>
    <w:p w14:paraId="24F98986" w14:textId="77777777" w:rsidR="000B4ACB" w:rsidRPr="000B4ACB" w:rsidRDefault="000B4ACB" w:rsidP="000B4ACB">
      <w:pPr>
        <w:tabs>
          <w:tab w:val="left" w:pos="709"/>
          <w:tab w:val="left" w:pos="1418"/>
        </w:tabs>
        <w:spacing w:before="120" w:line="288" w:lineRule="auto"/>
        <w:jc w:val="both"/>
        <w:rPr>
          <w:rFonts w:ascii="&amp;quot" w:hAnsi="&amp;quot" w:cstheme="minorHAnsi"/>
          <w:b/>
          <w:bCs/>
          <w:color w:val="808080" w:themeColor="background1" w:themeShade="80"/>
          <w:sz w:val="28"/>
          <w:szCs w:val="32"/>
        </w:rPr>
      </w:pPr>
      <w:r w:rsidRPr="000B4ACB">
        <w:rPr>
          <w:rFonts w:ascii="&amp;quot" w:hAnsi="&amp;quot" w:cstheme="minorHAnsi"/>
          <w:b/>
          <w:bCs/>
          <w:color w:val="808080" w:themeColor="background1" w:themeShade="80"/>
          <w:sz w:val="28"/>
          <w:szCs w:val="32"/>
        </w:rPr>
        <w:t>Umwelt</w:t>
      </w:r>
    </w:p>
    <w:p w14:paraId="141D9B52"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Das Unternehmen ist dem Ziel des Schutzes der natürlichen Lebensgrundlagen für die heutige und künftige Generationen nachhaltig verpflichtet. Es erfüllt die Bestimmungen und Standards zum Umweltschutz, die seinen Betrieb betreffen und geht verantwortungsvoll mit natürlichen Ressourcen um.</w:t>
      </w:r>
    </w:p>
    <w:p w14:paraId="4EDC50C3" w14:textId="77777777" w:rsidR="000B4ACB" w:rsidRPr="00E40E93" w:rsidRDefault="000B4ACB" w:rsidP="000B4ACB">
      <w:pPr>
        <w:tabs>
          <w:tab w:val="left" w:pos="709"/>
          <w:tab w:val="left" w:pos="1418"/>
        </w:tabs>
        <w:spacing w:before="120"/>
        <w:jc w:val="both"/>
        <w:rPr>
          <w:rFonts w:asciiTheme="minorHAnsi" w:hAnsiTheme="minorHAnsi" w:cstheme="minorHAnsi"/>
          <w:sz w:val="24"/>
          <w:szCs w:val="24"/>
        </w:rPr>
      </w:pPr>
    </w:p>
    <w:p w14:paraId="7513169D" w14:textId="77777777" w:rsidR="000B4ACB" w:rsidRDefault="000B4ACB" w:rsidP="000B4ACB">
      <w:pPr>
        <w:rPr>
          <w:rFonts w:asciiTheme="minorHAnsi" w:hAnsiTheme="minorHAnsi" w:cstheme="minorHAnsi"/>
          <w:b/>
          <w:bCs/>
          <w:color w:val="808080" w:themeColor="background1" w:themeShade="80"/>
          <w:sz w:val="28"/>
          <w:szCs w:val="28"/>
        </w:rPr>
      </w:pPr>
      <w:r>
        <w:rPr>
          <w:rFonts w:asciiTheme="minorHAnsi" w:hAnsiTheme="minorHAnsi" w:cstheme="minorHAnsi"/>
          <w:b/>
          <w:bCs/>
          <w:color w:val="808080" w:themeColor="background1" w:themeShade="80"/>
          <w:sz w:val="28"/>
          <w:szCs w:val="28"/>
        </w:rPr>
        <w:br w:type="page"/>
      </w:r>
    </w:p>
    <w:p w14:paraId="785773B3" w14:textId="77777777" w:rsidR="000B4ACB" w:rsidRPr="000B4ACB" w:rsidRDefault="000B4ACB" w:rsidP="000B4ACB">
      <w:pPr>
        <w:tabs>
          <w:tab w:val="left" w:pos="709"/>
          <w:tab w:val="left" w:pos="1418"/>
        </w:tabs>
        <w:spacing w:before="120" w:line="288" w:lineRule="auto"/>
        <w:jc w:val="both"/>
        <w:rPr>
          <w:rFonts w:ascii="&amp;quot" w:hAnsi="&amp;quot" w:cstheme="minorHAnsi"/>
          <w:b/>
          <w:bCs/>
          <w:color w:val="808080" w:themeColor="background1" w:themeShade="80"/>
          <w:sz w:val="28"/>
          <w:szCs w:val="32"/>
        </w:rPr>
      </w:pPr>
    </w:p>
    <w:p w14:paraId="4DFEA52B" w14:textId="77777777" w:rsidR="000B4ACB" w:rsidRPr="000B4ACB" w:rsidRDefault="000B4ACB" w:rsidP="000B4ACB">
      <w:pPr>
        <w:tabs>
          <w:tab w:val="left" w:pos="709"/>
          <w:tab w:val="left" w:pos="1418"/>
        </w:tabs>
        <w:spacing w:before="120" w:line="288" w:lineRule="auto"/>
        <w:jc w:val="both"/>
        <w:rPr>
          <w:rFonts w:ascii="&amp;quot" w:hAnsi="&amp;quot" w:cstheme="minorHAnsi"/>
          <w:b/>
          <w:bCs/>
          <w:color w:val="808080" w:themeColor="background1" w:themeShade="80"/>
          <w:sz w:val="28"/>
          <w:szCs w:val="32"/>
        </w:rPr>
      </w:pPr>
      <w:r w:rsidRPr="000B4ACB">
        <w:rPr>
          <w:rFonts w:ascii="&amp;quot" w:hAnsi="&amp;quot" w:cstheme="minorHAnsi"/>
          <w:b/>
          <w:bCs/>
          <w:color w:val="808080" w:themeColor="background1" w:themeShade="80"/>
          <w:sz w:val="28"/>
          <w:szCs w:val="32"/>
        </w:rPr>
        <w:t>Korruptionsverbot</w:t>
      </w:r>
    </w:p>
    <w:p w14:paraId="3D13484D"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Im Umgang mit Geschäftspartnern und staatlichen Institutionen werden die Interessen des Unternehmens und die privaten Interessen von Mitarbeiter*innen auf beiden Seiten strikt voneinander getrennt. Entscheidungen erfolgen frei von sachfremden Erwägungen und persönlichen Interessen. Das jeweils geltende Korruptionsstrafrecht ist einzuhalten. Unter anderem ist folgendes zu beachten:</w:t>
      </w:r>
    </w:p>
    <w:p w14:paraId="77117E3E" w14:textId="08363F8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Geschäftsführung und Mitarbeiter*innen des Unternehmens dürfen im Geschäftsverkehr keine Geschenke, Zahlungen, Einladungen oder Dienstleitungen anbieten, versprechen, fordern, gewähren oder annehmen, die mit der Absicht gewährt werden, eine Geschäftsbeziehung in unlauterer Weise zu beeinflussen oder bei denen die Gefahr besteht, die professionelle Unabhängigkeit des Geschäftspartners zu gefährden. Dies ist grundsätzlich nicht der Fall bei Geschenken und Einladungen, die sich im Rahmen geschäftsüblicher Gastfreundschaft, Sitte und Höflichkeit bewegen.</w:t>
      </w:r>
    </w:p>
    <w:p w14:paraId="752519F0"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Dieser Verhaltenskodex gilt für alle Niederlassungen und Geschäftsbereiche der Stede GmbH, Spedition &amp; Logistik.</w:t>
      </w:r>
    </w:p>
    <w:p w14:paraId="2B61117D"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Das Unternehmen macht seinen Beschäftigten die in diesem Verhaltenskodex geregelten Inhalte und die sich daraus ergebenden Verpflichtungen bekannt. Es wirkt durch geeignete Maßnahmen darauf hin, dass der Verhaltenskodex eingehalten wird.</w:t>
      </w:r>
    </w:p>
    <w:p w14:paraId="45E8A148"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 xml:space="preserve">Die Verhaltensregeln fördern das Ansehen und führen zu nachhaltigen Kundenbeziehungen sowie zu langfristiger wirtschaftlicher Weiterentwicklung der Stede GmbH, Spedition &amp; Logistik. </w:t>
      </w:r>
    </w:p>
    <w:p w14:paraId="08801BD4"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Die Einhaltung des Verhaltenskodex im und außerhalb des Unternehmens und der Geschäftsprozesse ist eine grundlegende Forderung der Geschäftsführung. Zuwiderhandlungen fügen dem Unternehmen Schaden zu und haben disziplinarische Folgen.</w:t>
      </w:r>
    </w:p>
    <w:p w14:paraId="35B8513C"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Regeln und Grundsätze können formuliert werden, es kommt jedoch darauf an sie zu verinnerlichen, zu leben und auch einzufordern.</w:t>
      </w:r>
    </w:p>
    <w:p w14:paraId="7B112DA1" w14:textId="77777777" w:rsidR="000B4ACB" w:rsidRPr="000B4ACB" w:rsidRDefault="000B4ACB" w:rsidP="000B4ACB">
      <w:pPr>
        <w:tabs>
          <w:tab w:val="left" w:pos="709"/>
          <w:tab w:val="left" w:pos="1418"/>
        </w:tabs>
        <w:spacing w:before="120" w:line="288" w:lineRule="auto"/>
        <w:jc w:val="both"/>
        <w:rPr>
          <w:rFonts w:ascii="&amp;quot" w:hAnsi="&amp;quot" w:cstheme="minorHAnsi"/>
          <w:sz w:val="22"/>
        </w:rPr>
      </w:pPr>
      <w:r w:rsidRPr="000B4ACB">
        <w:rPr>
          <w:rFonts w:ascii="&amp;quot" w:hAnsi="&amp;quot" w:cstheme="minorHAnsi"/>
          <w:sz w:val="22"/>
        </w:rPr>
        <w:t>Deshalb steht für uns nicht nur die Qualität unserer Dienstleistungen, sondern auch unser verantwortungsbewusstes Handeln im Fokus unserer Geschäftsstrategie.</w:t>
      </w:r>
    </w:p>
    <w:p w14:paraId="5EC5528A" w14:textId="77777777" w:rsidR="000B4ACB" w:rsidRPr="000B4ACB" w:rsidRDefault="000B4ACB" w:rsidP="000B4ACB">
      <w:pPr>
        <w:rPr>
          <w:rFonts w:ascii="&amp;quot" w:eastAsia="Times New Roman" w:hAnsi="&amp;quot"/>
          <w:caps/>
          <w:color w:val="4D4D4D"/>
          <w:spacing w:val="45"/>
          <w:kern w:val="36"/>
          <w:sz w:val="46"/>
          <w:szCs w:val="40"/>
          <w:lang w:eastAsia="de-DE" w:bidi="ar-SA"/>
        </w:rPr>
      </w:pPr>
    </w:p>
    <w:p w14:paraId="2B0BCA54" w14:textId="1872E0D9" w:rsidR="008B1B5D" w:rsidRPr="00DD13A4" w:rsidRDefault="00D53C8A" w:rsidP="00DD13A4">
      <w:pPr>
        <w:tabs>
          <w:tab w:val="left" w:pos="709"/>
          <w:tab w:val="left" w:pos="1418"/>
        </w:tabs>
        <w:spacing w:before="120" w:line="288" w:lineRule="auto"/>
        <w:jc w:val="both"/>
        <w:rPr>
          <w:rFonts w:ascii="&amp;quot" w:hAnsi="&amp;quot" w:cstheme="minorHAnsi"/>
          <w:sz w:val="22"/>
        </w:rPr>
      </w:pPr>
      <w:r w:rsidRPr="00E266C1">
        <w:rPr>
          <w:rFonts w:ascii="&amp;quot" w:hAnsi="&amp;quot" w:cstheme="minorHAnsi"/>
          <w:sz w:val="22"/>
        </w:rPr>
        <w:t xml:space="preserve">Goddelsheim, den </w:t>
      </w:r>
      <w:r w:rsidR="00105633" w:rsidRPr="00E40E93">
        <w:rPr>
          <w:rFonts w:asciiTheme="minorHAnsi" w:hAnsiTheme="minorHAnsi" w:cstheme="minorHAnsi"/>
          <w:noProof/>
          <w:sz w:val="28"/>
          <w:szCs w:val="28"/>
          <w:lang w:eastAsia="de-DE"/>
        </w:rPr>
        <mc:AlternateContent>
          <mc:Choice Requires="wps">
            <w:drawing>
              <wp:anchor distT="0" distB="0" distL="114300" distR="114300" simplePos="0" relativeHeight="251680768" behindDoc="0" locked="0" layoutInCell="1" allowOverlap="1" wp14:anchorId="31E8130C" wp14:editId="1DE341F3">
                <wp:simplePos x="0" y="0"/>
                <wp:positionH relativeFrom="page">
                  <wp:posOffset>5962650</wp:posOffset>
                </wp:positionH>
                <wp:positionV relativeFrom="page">
                  <wp:posOffset>10009505</wp:posOffset>
                </wp:positionV>
                <wp:extent cx="0" cy="273600"/>
                <wp:effectExtent l="0" t="0" r="38100" b="12700"/>
                <wp:wrapNone/>
                <wp:docPr id="10" name="Gerader Verbinder 10"/>
                <wp:cNvGraphicFramePr/>
                <a:graphic xmlns:a="http://schemas.openxmlformats.org/drawingml/2006/main">
                  <a:graphicData uri="http://schemas.microsoft.com/office/word/2010/wordprocessingShape">
                    <wps:wsp>
                      <wps:cNvCnPr/>
                      <wps:spPr>
                        <a:xfrm flipH="1" flipV="1">
                          <a:off x="0" y="0"/>
                          <a:ext cx="0" cy="27360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E837F" id="Gerader Verbinder 10" o:spid="_x0000_s1026" style="position:absolute;flip:x y;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69.5pt,788.15pt" to="469.5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" strokecolor="#bfbfbf [2412]" strokeweight="2pt">
                <w10:wrap anchorx="page" anchory="page"/>
              </v:line>
            </w:pict>
          </mc:Fallback>
        </mc:AlternateContent>
      </w:r>
      <w:r w:rsidR="000B4ACB">
        <w:rPr>
          <w:rFonts w:ascii="&amp;quot" w:hAnsi="&amp;quot" w:cstheme="minorHAnsi"/>
          <w:sz w:val="22"/>
        </w:rPr>
        <w:t>04.02.2022</w:t>
      </w:r>
    </w:p>
    <w:sectPr w:rsidR="008B1B5D" w:rsidRPr="00DD13A4" w:rsidSect="00105633">
      <w:headerReference w:type="default" r:id="rId9"/>
      <w:footerReference w:type="default" r:id="rId10"/>
      <w:footerReference w:type="first" r:id="rId11"/>
      <w:pgSz w:w="11906" w:h="16838" w:code="9"/>
      <w:pgMar w:top="1276"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1422" w14:textId="77777777" w:rsidR="004F7DD4" w:rsidRDefault="004F7DD4" w:rsidP="009608B8">
      <w:r>
        <w:separator/>
      </w:r>
    </w:p>
  </w:endnote>
  <w:endnote w:type="continuationSeparator" w:id="0">
    <w:p w14:paraId="6BE08745" w14:textId="77777777" w:rsidR="004F7DD4" w:rsidRDefault="004F7DD4" w:rsidP="0096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0B0E" w14:textId="608C2A32" w:rsidR="009608B8" w:rsidRPr="00AC0FA0" w:rsidRDefault="00D80FA6">
    <w:pPr>
      <w:pStyle w:val="Fuzeile"/>
      <w:rPr>
        <w:rFonts w:asciiTheme="minorHAnsi" w:hAnsiTheme="minorHAnsi" w:cstheme="minorHAnsi"/>
      </w:rPr>
    </w:pPr>
    <w:r>
      <w:rPr>
        <w:rFonts w:asciiTheme="minorHAnsi" w:hAnsiTheme="minorHAnsi" w:cstheme="minorHAnsi"/>
        <w:noProof/>
        <w:sz w:val="16"/>
      </w:rPr>
      <w:fldChar w:fldCharType="begin"/>
    </w:r>
    <w:r w:rsidRPr="009C5196">
      <w:rPr>
        <w:rFonts w:asciiTheme="minorHAnsi" w:hAnsiTheme="minorHAnsi" w:cstheme="minorHAnsi"/>
        <w:noProof/>
        <w:sz w:val="16"/>
      </w:rPr>
      <w:instrText xml:space="preserve"> FILENAME   \* MERGEFORMAT </w:instrText>
    </w:r>
    <w:r>
      <w:rPr>
        <w:rFonts w:asciiTheme="minorHAnsi" w:hAnsiTheme="minorHAnsi" w:cstheme="minorHAnsi"/>
        <w:noProof/>
        <w:sz w:val="16"/>
      </w:rPr>
      <w:fldChar w:fldCharType="separate"/>
    </w:r>
    <w:r w:rsidR="0030652C">
      <w:rPr>
        <w:rFonts w:asciiTheme="minorHAnsi" w:hAnsiTheme="minorHAnsi" w:cstheme="minorHAnsi"/>
        <w:noProof/>
        <w:sz w:val="16"/>
      </w:rPr>
      <w:t>Unternehmenspolitik</w:t>
    </w:r>
    <w:r>
      <w:rPr>
        <w:rFonts w:asciiTheme="minorHAnsi" w:hAnsiTheme="minorHAnsi" w:cstheme="minorHAnsi"/>
        <w:noProof/>
        <w:sz w:val="16"/>
      </w:rPr>
      <w:fldChar w:fldCharType="end"/>
    </w:r>
    <w:r w:rsidR="00214B35">
      <w:rPr>
        <w:rFonts w:asciiTheme="minorHAnsi" w:hAnsiTheme="minorHAnsi" w:cstheme="minorHAnsi"/>
        <w:noProof/>
        <w:sz w:val="16"/>
      </w:rPr>
      <w:t>.</w:t>
    </w:r>
    <w:r w:rsidR="00B307F9">
      <w:rPr>
        <w:rFonts w:asciiTheme="minorHAnsi" w:hAnsiTheme="minorHAnsi" w:cstheme="minorHAnsi"/>
        <w:noProof/>
        <w:sz w:val="16"/>
      </w:rPr>
      <w:t>docx</w:t>
    </w:r>
    <w:r w:rsidR="00335B62">
      <w:rPr>
        <w:rFonts w:asciiTheme="minorHAnsi" w:hAnsiTheme="minorHAnsi" w:cstheme="minorHAnsi"/>
        <w:noProof/>
        <w:sz w:val="16"/>
      </w:rPr>
      <w:tab/>
    </w:r>
    <w:r w:rsidR="00E40E93">
      <w:rPr>
        <w:rFonts w:asciiTheme="minorHAnsi" w:hAnsiTheme="minorHAnsi" w:cstheme="minorHAnsi"/>
        <w:noProof/>
        <w:sz w:val="16"/>
      </w:rPr>
      <w:tab/>
    </w:r>
    <w:r w:rsidR="00105633" w:rsidRPr="00105633">
      <w:rPr>
        <w:rFonts w:asciiTheme="minorHAnsi" w:hAnsiTheme="minorHAnsi" w:cstheme="minorHAnsi"/>
        <w:noProof/>
        <w:sz w:val="16"/>
      </w:rPr>
      <w:t xml:space="preserve">Seite </w:t>
    </w:r>
    <w:r w:rsidR="00105633" w:rsidRPr="00105633">
      <w:rPr>
        <w:rFonts w:asciiTheme="minorHAnsi" w:hAnsiTheme="minorHAnsi" w:cstheme="minorHAnsi"/>
        <w:b/>
        <w:bCs/>
        <w:noProof/>
        <w:sz w:val="16"/>
      </w:rPr>
      <w:fldChar w:fldCharType="begin"/>
    </w:r>
    <w:r w:rsidR="00105633" w:rsidRPr="00105633">
      <w:rPr>
        <w:rFonts w:asciiTheme="minorHAnsi" w:hAnsiTheme="minorHAnsi" w:cstheme="minorHAnsi"/>
        <w:b/>
        <w:bCs/>
        <w:noProof/>
        <w:sz w:val="16"/>
      </w:rPr>
      <w:instrText>PAGE  \* Arabic  \* MERGEFORMAT</w:instrText>
    </w:r>
    <w:r w:rsidR="00105633" w:rsidRPr="00105633">
      <w:rPr>
        <w:rFonts w:asciiTheme="minorHAnsi" w:hAnsiTheme="minorHAnsi" w:cstheme="minorHAnsi"/>
        <w:b/>
        <w:bCs/>
        <w:noProof/>
        <w:sz w:val="16"/>
      </w:rPr>
      <w:fldChar w:fldCharType="separate"/>
    </w:r>
    <w:r w:rsidR="00105633" w:rsidRPr="00105633">
      <w:rPr>
        <w:rFonts w:asciiTheme="minorHAnsi" w:hAnsiTheme="minorHAnsi" w:cstheme="minorHAnsi"/>
        <w:b/>
        <w:bCs/>
        <w:noProof/>
        <w:sz w:val="16"/>
      </w:rPr>
      <w:t>1</w:t>
    </w:r>
    <w:r w:rsidR="00105633" w:rsidRPr="00105633">
      <w:rPr>
        <w:rFonts w:asciiTheme="minorHAnsi" w:hAnsiTheme="minorHAnsi" w:cstheme="minorHAnsi"/>
        <w:b/>
        <w:bCs/>
        <w:noProof/>
        <w:sz w:val="16"/>
      </w:rPr>
      <w:fldChar w:fldCharType="end"/>
    </w:r>
    <w:r w:rsidR="00105633" w:rsidRPr="00105633">
      <w:rPr>
        <w:rFonts w:asciiTheme="minorHAnsi" w:hAnsiTheme="minorHAnsi" w:cstheme="minorHAnsi"/>
        <w:noProof/>
        <w:sz w:val="16"/>
      </w:rPr>
      <w:t xml:space="preserve"> von </w:t>
    </w:r>
    <w:r w:rsidR="00105633" w:rsidRPr="00105633">
      <w:rPr>
        <w:rFonts w:asciiTheme="minorHAnsi" w:hAnsiTheme="minorHAnsi" w:cstheme="minorHAnsi"/>
        <w:b/>
        <w:bCs/>
        <w:noProof/>
        <w:sz w:val="16"/>
      </w:rPr>
      <w:fldChar w:fldCharType="begin"/>
    </w:r>
    <w:r w:rsidR="00105633" w:rsidRPr="00105633">
      <w:rPr>
        <w:rFonts w:asciiTheme="minorHAnsi" w:hAnsiTheme="minorHAnsi" w:cstheme="minorHAnsi"/>
        <w:b/>
        <w:bCs/>
        <w:noProof/>
        <w:sz w:val="16"/>
      </w:rPr>
      <w:instrText>NUMPAGES  \* Arabic  \* MERGEFORMAT</w:instrText>
    </w:r>
    <w:r w:rsidR="00105633" w:rsidRPr="00105633">
      <w:rPr>
        <w:rFonts w:asciiTheme="minorHAnsi" w:hAnsiTheme="minorHAnsi" w:cstheme="minorHAnsi"/>
        <w:b/>
        <w:bCs/>
        <w:noProof/>
        <w:sz w:val="16"/>
      </w:rPr>
      <w:fldChar w:fldCharType="separate"/>
    </w:r>
    <w:r w:rsidR="00105633" w:rsidRPr="00105633">
      <w:rPr>
        <w:rFonts w:asciiTheme="minorHAnsi" w:hAnsiTheme="minorHAnsi" w:cstheme="minorHAnsi"/>
        <w:b/>
        <w:bCs/>
        <w:noProof/>
        <w:sz w:val="16"/>
      </w:rPr>
      <w:t>2</w:t>
    </w:r>
    <w:r w:rsidR="00105633" w:rsidRPr="00105633">
      <w:rPr>
        <w:rFonts w:asciiTheme="minorHAnsi" w:hAnsiTheme="minorHAnsi" w:cstheme="minorHAnsi"/>
        <w:b/>
        <w:bCs/>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1118" w14:textId="1DC41E96" w:rsidR="00DB2F3E" w:rsidRPr="00A921C4" w:rsidRDefault="00A921C4" w:rsidP="00A921C4">
    <w:pPr>
      <w:pStyle w:val="Fuzeile"/>
      <w:rPr>
        <w:rFonts w:asciiTheme="minorHAnsi" w:hAnsiTheme="minorHAnsi" w:cstheme="minorHAnsi"/>
        <w:sz w:val="16"/>
        <w:szCs w:val="16"/>
      </w:rPr>
    </w:pPr>
    <w:r w:rsidRPr="00A921C4">
      <w:rPr>
        <w:rFonts w:cs="Arial"/>
        <w:sz w:val="16"/>
        <w:szCs w:val="16"/>
      </w:rPr>
      <w:t>©</w:t>
    </w:r>
    <w:r>
      <w:rPr>
        <w:rFonts w:asciiTheme="minorHAnsi" w:hAnsiTheme="minorHAnsi" w:cstheme="minorHAnsi"/>
        <w:sz w:val="16"/>
        <w:szCs w:val="16"/>
      </w:rPr>
      <w:t xml:space="preserve"> Stede GmbH, Spedition &amp; Logistik</w:t>
    </w:r>
    <w:r w:rsidRPr="00A921C4">
      <w:rPr>
        <w:rFonts w:asciiTheme="minorHAnsi" w:hAnsiTheme="minorHAnsi" w:cstheme="minorHAnsi"/>
        <w:sz w:val="16"/>
        <w:szCs w:val="16"/>
      </w:rPr>
      <w:ptab w:relativeTo="margin" w:alignment="center" w:leader="none"/>
    </w:r>
    <w:r>
      <w:rPr>
        <w:rFonts w:asciiTheme="minorHAnsi" w:hAnsiTheme="minorHAnsi" w:cstheme="minorHAnsi"/>
        <w:sz w:val="16"/>
        <w:szCs w:val="16"/>
      </w:rPr>
      <w:t>Das Dokument unterliegt dem Änderungsdienst.</w:t>
    </w:r>
    <w:r w:rsidRPr="00A921C4">
      <w:rPr>
        <w:rFonts w:asciiTheme="minorHAnsi" w:hAnsiTheme="minorHAnsi" w:cstheme="minorHAnsi"/>
        <w:sz w:val="16"/>
        <w:szCs w:val="16"/>
      </w:rPr>
      <w:ptab w:relativeTo="margin" w:alignment="right" w:leader="none"/>
    </w:r>
    <w:r>
      <w:rPr>
        <w:rFonts w:asciiTheme="minorHAnsi" w:hAnsiTheme="minorHAnsi" w:cstheme="minorHAnsi"/>
        <w:sz w:val="16"/>
        <w:szCs w:val="16"/>
      </w:rPr>
      <w:t xml:space="preserve">Stand: </w:t>
    </w:r>
    <w:r w:rsidR="00AE47DD">
      <w:rPr>
        <w:rFonts w:asciiTheme="minorHAnsi" w:hAnsiTheme="minorHAnsi" w:cstheme="minorHAnsi"/>
        <w:sz w:val="16"/>
        <w:szCs w:val="16"/>
      </w:rPr>
      <w:t>04</w:t>
    </w:r>
    <w:r>
      <w:rPr>
        <w:rFonts w:asciiTheme="minorHAnsi" w:hAnsiTheme="minorHAnsi" w:cstheme="minorHAnsi"/>
        <w:sz w:val="16"/>
        <w:szCs w:val="16"/>
      </w:rPr>
      <w:t>.0</w:t>
    </w:r>
    <w:r w:rsidR="00AE47DD">
      <w:rPr>
        <w:rFonts w:asciiTheme="minorHAnsi" w:hAnsiTheme="minorHAnsi" w:cstheme="minorHAnsi"/>
        <w:sz w:val="16"/>
        <w:szCs w:val="16"/>
      </w:rPr>
      <w:t>2</w:t>
    </w:r>
    <w:r>
      <w:rPr>
        <w:rFonts w:asciiTheme="minorHAnsi" w:hAnsiTheme="minorHAnsi" w:cstheme="minorHAnsi"/>
        <w:sz w:val="16"/>
        <w:szCs w:val="16"/>
      </w:rPr>
      <w:t>.202</w:t>
    </w:r>
    <w:r w:rsidR="00AE47DD">
      <w:rPr>
        <w:rFonts w:asciiTheme="minorHAnsi" w:hAnsiTheme="minorHAnsi" w:cstheme="minorHAnsi"/>
        <w:sz w:val="16"/>
        <w:szCs w:val="16"/>
      </w:rPr>
      <w:t>2</w:t>
    </w:r>
    <w:r>
      <w:rPr>
        <w:rFonts w:asciiTheme="minorHAnsi" w:hAnsiTheme="minorHAnsi" w:cstheme="minorHAnsi"/>
        <w:sz w:val="16"/>
        <w:szCs w:val="16"/>
      </w:rPr>
      <w:t xml:space="preserve"> Version 1.0</w:t>
    </w:r>
    <w:r w:rsidR="00AE47DD">
      <w:rPr>
        <w:rFonts w:asciiTheme="minorHAnsi" w:hAnsiTheme="minorHAnsi" w:cstheme="minorHAns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C822" w14:textId="77777777" w:rsidR="004F7DD4" w:rsidRDefault="004F7DD4" w:rsidP="009608B8">
      <w:r>
        <w:separator/>
      </w:r>
    </w:p>
  </w:footnote>
  <w:footnote w:type="continuationSeparator" w:id="0">
    <w:p w14:paraId="1A0F04CA" w14:textId="77777777" w:rsidR="004F7DD4" w:rsidRDefault="004F7DD4" w:rsidP="0096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9682" w14:textId="65F47E2D" w:rsidR="009608B8" w:rsidRPr="00D0394D" w:rsidRDefault="00DB4E18" w:rsidP="00D0394D">
    <w:pPr>
      <w:rPr>
        <w:rFonts w:asciiTheme="minorHAnsi" w:hAnsiTheme="minorHAnsi" w:cstheme="minorHAnsi"/>
      </w:rPr>
    </w:pPr>
    <w:r>
      <w:rPr>
        <w:rFonts w:asciiTheme="minorHAnsi" w:hAnsiTheme="minorHAnsi" w:cstheme="minorHAnsi"/>
        <w:noProof/>
        <w:sz w:val="18"/>
        <w:szCs w:val="20"/>
      </w:rPr>
      <w:drawing>
        <wp:anchor distT="0" distB="0" distL="114300" distR="114300" simplePos="0" relativeHeight="251662336" behindDoc="0" locked="0" layoutInCell="1" allowOverlap="1" wp14:anchorId="61BB8F66" wp14:editId="6F996D05">
          <wp:simplePos x="0" y="0"/>
          <wp:positionH relativeFrom="margin">
            <wp:align>right</wp:align>
          </wp:positionH>
          <wp:positionV relativeFrom="topMargin">
            <wp:posOffset>103361</wp:posOffset>
          </wp:positionV>
          <wp:extent cx="1282700" cy="55181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82700" cy="551815"/>
                  </a:xfrm>
                  <a:prstGeom prst="rect">
                    <a:avLst/>
                  </a:prstGeom>
                </pic:spPr>
              </pic:pic>
            </a:graphicData>
          </a:graphic>
          <wp14:sizeRelH relativeFrom="margin">
            <wp14:pctWidth>0</wp14:pctWidth>
          </wp14:sizeRelH>
          <wp14:sizeRelV relativeFrom="margin">
            <wp14:pctHeight>0</wp14:pctHeight>
          </wp14:sizeRelV>
        </wp:anchor>
      </w:drawing>
    </w:r>
    <w:r w:rsidRPr="00D0394D">
      <w:rPr>
        <w:noProof/>
        <w:lang w:eastAsia="de-DE"/>
      </w:rPr>
      <mc:AlternateContent>
        <mc:Choice Requires="wps">
          <w:drawing>
            <wp:anchor distT="0" distB="0" distL="114300" distR="114300" simplePos="0" relativeHeight="251661312" behindDoc="0" locked="0" layoutInCell="1" allowOverlap="1" wp14:anchorId="18342E3F" wp14:editId="434D715E">
              <wp:simplePos x="0" y="0"/>
              <wp:positionH relativeFrom="page">
                <wp:posOffset>0</wp:posOffset>
              </wp:positionH>
              <wp:positionV relativeFrom="paragraph">
                <wp:posOffset>257273</wp:posOffset>
              </wp:positionV>
              <wp:extent cx="7540625" cy="4445"/>
              <wp:effectExtent l="0" t="0" r="22225" b="33655"/>
              <wp:wrapNone/>
              <wp:docPr id="2" name="Gerader Verbinder 2"/>
              <wp:cNvGraphicFramePr/>
              <a:graphic xmlns:a="http://schemas.openxmlformats.org/drawingml/2006/main">
                <a:graphicData uri="http://schemas.microsoft.com/office/word/2010/wordprocessingShape">
                  <wps:wsp>
                    <wps:cNvCnPr/>
                    <wps:spPr>
                      <a:xfrm flipV="1">
                        <a:off x="0" y="0"/>
                        <a:ext cx="7540625" cy="4445"/>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280E1" id="Gerader Verbinder 2"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0.25pt" to="593.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" strokecolor="#bfbfbf [2412]" strokeweight="2pt">
              <w10:wrap anchorx="page"/>
            </v:line>
          </w:pict>
        </mc:Fallback>
      </mc:AlternateContent>
    </w:r>
    <w:r w:rsidR="00B74098" w:rsidRPr="00D0394D">
      <w:rPr>
        <w:rFonts w:asciiTheme="minorHAnsi" w:hAnsiTheme="minorHAnsi" w:cstheme="minorHAnsi"/>
      </w:rPr>
      <w:tab/>
    </w:r>
    <w:r w:rsidR="00D13290" w:rsidRPr="00D0394D">
      <w:rPr>
        <w:rFonts w:asciiTheme="minorHAnsi"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5560A"/>
    <w:multiLevelType w:val="hybridMultilevel"/>
    <w:tmpl w:val="F0D0FD40"/>
    <w:lvl w:ilvl="0" w:tplc="AC5A841E">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B8"/>
    <w:rsid w:val="000348A1"/>
    <w:rsid w:val="00050D91"/>
    <w:rsid w:val="00053424"/>
    <w:rsid w:val="000A7E56"/>
    <w:rsid w:val="000B4ACB"/>
    <w:rsid w:val="000E6A3C"/>
    <w:rsid w:val="000F31FA"/>
    <w:rsid w:val="00105633"/>
    <w:rsid w:val="00180819"/>
    <w:rsid w:val="00196317"/>
    <w:rsid w:val="001A12D9"/>
    <w:rsid w:val="00207823"/>
    <w:rsid w:val="0021061A"/>
    <w:rsid w:val="00214B35"/>
    <w:rsid w:val="002203BB"/>
    <w:rsid w:val="00275AC6"/>
    <w:rsid w:val="00282F06"/>
    <w:rsid w:val="002F4D95"/>
    <w:rsid w:val="0030652C"/>
    <w:rsid w:val="00334B6D"/>
    <w:rsid w:val="00335B62"/>
    <w:rsid w:val="003C134C"/>
    <w:rsid w:val="003E3683"/>
    <w:rsid w:val="00400C8A"/>
    <w:rsid w:val="0041207D"/>
    <w:rsid w:val="004143E9"/>
    <w:rsid w:val="00447615"/>
    <w:rsid w:val="00470E4B"/>
    <w:rsid w:val="00490BAF"/>
    <w:rsid w:val="004F7DD4"/>
    <w:rsid w:val="00501377"/>
    <w:rsid w:val="00526FA3"/>
    <w:rsid w:val="00531542"/>
    <w:rsid w:val="00591F57"/>
    <w:rsid w:val="00596A06"/>
    <w:rsid w:val="005C63A6"/>
    <w:rsid w:val="006014CB"/>
    <w:rsid w:val="0069399F"/>
    <w:rsid w:val="006B08B1"/>
    <w:rsid w:val="007134E0"/>
    <w:rsid w:val="007423B6"/>
    <w:rsid w:val="00793626"/>
    <w:rsid w:val="007C5ECC"/>
    <w:rsid w:val="008B1B5D"/>
    <w:rsid w:val="008D4FAA"/>
    <w:rsid w:val="009608B8"/>
    <w:rsid w:val="00960EED"/>
    <w:rsid w:val="009956C5"/>
    <w:rsid w:val="009A0926"/>
    <w:rsid w:val="009C5196"/>
    <w:rsid w:val="00A12EF9"/>
    <w:rsid w:val="00A32B24"/>
    <w:rsid w:val="00A354CE"/>
    <w:rsid w:val="00A9017D"/>
    <w:rsid w:val="00A921C4"/>
    <w:rsid w:val="00AC0FA0"/>
    <w:rsid w:val="00AE47DD"/>
    <w:rsid w:val="00B150CE"/>
    <w:rsid w:val="00B16A21"/>
    <w:rsid w:val="00B307F9"/>
    <w:rsid w:val="00B74098"/>
    <w:rsid w:val="00BB4DBC"/>
    <w:rsid w:val="00BD0252"/>
    <w:rsid w:val="00C210AB"/>
    <w:rsid w:val="00C25B37"/>
    <w:rsid w:val="00CB545D"/>
    <w:rsid w:val="00CC6969"/>
    <w:rsid w:val="00CC701C"/>
    <w:rsid w:val="00CE3363"/>
    <w:rsid w:val="00D0394D"/>
    <w:rsid w:val="00D13290"/>
    <w:rsid w:val="00D151C1"/>
    <w:rsid w:val="00D445D6"/>
    <w:rsid w:val="00D53C8A"/>
    <w:rsid w:val="00D609AE"/>
    <w:rsid w:val="00D80FA6"/>
    <w:rsid w:val="00D8755A"/>
    <w:rsid w:val="00DB2F3E"/>
    <w:rsid w:val="00DB4E18"/>
    <w:rsid w:val="00DD13A4"/>
    <w:rsid w:val="00DF270B"/>
    <w:rsid w:val="00DF63E4"/>
    <w:rsid w:val="00E266C1"/>
    <w:rsid w:val="00E40E93"/>
    <w:rsid w:val="00E62225"/>
    <w:rsid w:val="00E9606A"/>
    <w:rsid w:val="00EA6A6C"/>
    <w:rsid w:val="00ED4406"/>
    <w:rsid w:val="00EE66C0"/>
    <w:rsid w:val="00F15C14"/>
    <w:rsid w:val="00F4752B"/>
    <w:rsid w:val="00F875E7"/>
    <w:rsid w:val="00F95D3A"/>
    <w:rsid w:val="00F95D80"/>
    <w:rsid w:val="00FB5E84"/>
    <w:rsid w:val="00FC4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963680"/>
  <w15:docId w15:val="{1DC7E3AF-8F48-4219-88DB-E14280FF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8B8"/>
    <w:rPr>
      <w:rFonts w:ascii="Arial" w:eastAsia="Calibri" w:hAnsi="Arial"/>
      <w:szCs w:val="22"/>
      <w:lang w:eastAsia="en-US" w:bidi="en-US"/>
    </w:rPr>
  </w:style>
  <w:style w:type="paragraph" w:styleId="berschrift1">
    <w:name w:val="heading 1"/>
    <w:aliases w:val="Adrian Ü2"/>
    <w:basedOn w:val="Standard"/>
    <w:next w:val="berschrift2"/>
    <w:link w:val="berschrift1Zchn"/>
    <w:uiPriority w:val="9"/>
    <w:qFormat/>
    <w:rsid w:val="00E62225"/>
    <w:pPr>
      <w:spacing w:line="360" w:lineRule="auto"/>
      <w:contextualSpacing/>
      <w:outlineLvl w:val="0"/>
    </w:pPr>
    <w:rPr>
      <w:rFonts w:eastAsiaTheme="majorEastAsia" w:cstheme="majorBidi"/>
      <w:b/>
      <w:spacing w:val="5"/>
      <w:sz w:val="26"/>
      <w:szCs w:val="36"/>
      <w:lang w:val="en-US"/>
    </w:rPr>
  </w:style>
  <w:style w:type="paragraph" w:styleId="berschrift2">
    <w:name w:val="heading 2"/>
    <w:basedOn w:val="Standard"/>
    <w:next w:val="Standard"/>
    <w:link w:val="berschrift2Zchn"/>
    <w:uiPriority w:val="9"/>
    <w:semiHidden/>
    <w:unhideWhenUsed/>
    <w:qFormat/>
    <w:rsid w:val="00E62225"/>
    <w:pPr>
      <w:spacing w:before="200" w:line="271" w:lineRule="auto"/>
      <w:outlineLvl w:val="1"/>
    </w:pPr>
    <w:rPr>
      <w:rFonts w:ascii="Cambria" w:eastAsiaTheme="majorEastAsia" w:hAnsi="Cambria" w:cstheme="majorBidi"/>
      <w:smallCaps/>
      <w:sz w:val="28"/>
      <w:szCs w:val="28"/>
      <w:lang w:eastAsia="de-DE" w:bidi="ar-SA"/>
    </w:rPr>
  </w:style>
  <w:style w:type="paragraph" w:styleId="berschrift3">
    <w:name w:val="heading 3"/>
    <w:basedOn w:val="Standard"/>
    <w:next w:val="Standard"/>
    <w:link w:val="berschrift3Zchn"/>
    <w:uiPriority w:val="9"/>
    <w:semiHidden/>
    <w:unhideWhenUsed/>
    <w:qFormat/>
    <w:rsid w:val="00E62225"/>
    <w:pPr>
      <w:spacing w:before="200" w:line="271" w:lineRule="auto"/>
      <w:outlineLvl w:val="2"/>
    </w:pPr>
    <w:rPr>
      <w:rFonts w:ascii="Cambria" w:eastAsiaTheme="majorEastAsia" w:hAnsi="Cambria" w:cstheme="majorBidi"/>
      <w:i/>
      <w:iCs/>
      <w:smallCaps/>
      <w:spacing w:val="5"/>
      <w:sz w:val="26"/>
      <w:szCs w:val="26"/>
      <w:lang w:eastAsia="de-DE" w:bidi="ar-SA"/>
    </w:rPr>
  </w:style>
  <w:style w:type="paragraph" w:styleId="berschrift4">
    <w:name w:val="heading 4"/>
    <w:basedOn w:val="Standard"/>
    <w:next w:val="Standard"/>
    <w:link w:val="berschrift4Zchn"/>
    <w:uiPriority w:val="9"/>
    <w:semiHidden/>
    <w:unhideWhenUsed/>
    <w:qFormat/>
    <w:rsid w:val="00E62225"/>
    <w:pPr>
      <w:spacing w:line="271" w:lineRule="auto"/>
      <w:outlineLvl w:val="3"/>
    </w:pPr>
    <w:rPr>
      <w:rFonts w:ascii="Cambria" w:eastAsiaTheme="majorEastAsia" w:hAnsi="Cambria" w:cstheme="majorBidi"/>
      <w:b/>
      <w:bCs/>
      <w:spacing w:val="5"/>
      <w:sz w:val="24"/>
      <w:szCs w:val="24"/>
      <w:lang w:eastAsia="de-DE" w:bidi="ar-SA"/>
    </w:rPr>
  </w:style>
  <w:style w:type="paragraph" w:styleId="berschrift5">
    <w:name w:val="heading 5"/>
    <w:basedOn w:val="Standard"/>
    <w:next w:val="Standard"/>
    <w:link w:val="berschrift5Zchn"/>
    <w:uiPriority w:val="9"/>
    <w:semiHidden/>
    <w:unhideWhenUsed/>
    <w:qFormat/>
    <w:rsid w:val="00E62225"/>
    <w:pPr>
      <w:spacing w:line="271" w:lineRule="auto"/>
      <w:outlineLvl w:val="4"/>
    </w:pPr>
    <w:rPr>
      <w:rFonts w:ascii="Cambria" w:eastAsiaTheme="majorEastAsia" w:hAnsi="Cambria" w:cstheme="majorBidi"/>
      <w:i/>
      <w:iCs/>
      <w:sz w:val="24"/>
      <w:szCs w:val="24"/>
      <w:lang w:eastAsia="de-DE" w:bidi="ar-SA"/>
    </w:rPr>
  </w:style>
  <w:style w:type="paragraph" w:styleId="berschrift6">
    <w:name w:val="heading 6"/>
    <w:basedOn w:val="Standard"/>
    <w:next w:val="Standard"/>
    <w:link w:val="berschrift6Zchn"/>
    <w:uiPriority w:val="9"/>
    <w:semiHidden/>
    <w:unhideWhenUsed/>
    <w:qFormat/>
    <w:rsid w:val="00E62225"/>
    <w:pPr>
      <w:shd w:val="clear" w:color="auto" w:fill="FFFFFF"/>
      <w:spacing w:line="271" w:lineRule="auto"/>
      <w:outlineLvl w:val="5"/>
    </w:pPr>
    <w:rPr>
      <w:rFonts w:ascii="Cambria" w:eastAsiaTheme="majorEastAsia" w:hAnsi="Cambria" w:cstheme="majorBidi"/>
      <w:b/>
      <w:bCs/>
      <w:color w:val="595959"/>
      <w:spacing w:val="5"/>
      <w:szCs w:val="20"/>
      <w:lang w:eastAsia="de-DE" w:bidi="ar-SA"/>
    </w:rPr>
  </w:style>
  <w:style w:type="paragraph" w:styleId="berschrift7">
    <w:name w:val="heading 7"/>
    <w:basedOn w:val="Standard"/>
    <w:next w:val="Standard"/>
    <w:link w:val="berschrift7Zchn"/>
    <w:uiPriority w:val="9"/>
    <w:semiHidden/>
    <w:unhideWhenUsed/>
    <w:qFormat/>
    <w:rsid w:val="00E62225"/>
    <w:pPr>
      <w:spacing w:line="360" w:lineRule="auto"/>
      <w:outlineLvl w:val="6"/>
    </w:pPr>
    <w:rPr>
      <w:rFonts w:ascii="Cambria" w:eastAsiaTheme="majorEastAsia" w:hAnsi="Cambria" w:cstheme="majorBidi"/>
      <w:b/>
      <w:bCs/>
      <w:i/>
      <w:iCs/>
      <w:color w:val="5A5A5A"/>
      <w:szCs w:val="20"/>
      <w:lang w:eastAsia="de-DE" w:bidi="ar-SA"/>
    </w:rPr>
  </w:style>
  <w:style w:type="paragraph" w:styleId="berschrift8">
    <w:name w:val="heading 8"/>
    <w:basedOn w:val="Standard"/>
    <w:next w:val="Standard"/>
    <w:link w:val="berschrift8Zchn"/>
    <w:uiPriority w:val="9"/>
    <w:semiHidden/>
    <w:unhideWhenUsed/>
    <w:qFormat/>
    <w:rsid w:val="00E62225"/>
    <w:pPr>
      <w:spacing w:line="360" w:lineRule="auto"/>
      <w:outlineLvl w:val="7"/>
    </w:pPr>
    <w:rPr>
      <w:rFonts w:ascii="Cambria" w:eastAsiaTheme="majorEastAsia" w:hAnsi="Cambria" w:cstheme="majorBidi"/>
      <w:b/>
      <w:bCs/>
      <w:color w:val="7F7F7F"/>
      <w:szCs w:val="20"/>
      <w:lang w:eastAsia="de-DE" w:bidi="ar-SA"/>
    </w:rPr>
  </w:style>
  <w:style w:type="paragraph" w:styleId="berschrift9">
    <w:name w:val="heading 9"/>
    <w:basedOn w:val="Standard"/>
    <w:next w:val="Standard"/>
    <w:link w:val="berschrift9Zchn"/>
    <w:uiPriority w:val="9"/>
    <w:semiHidden/>
    <w:unhideWhenUsed/>
    <w:qFormat/>
    <w:rsid w:val="00E62225"/>
    <w:pPr>
      <w:spacing w:line="271" w:lineRule="auto"/>
      <w:outlineLvl w:val="8"/>
    </w:pPr>
    <w:rPr>
      <w:rFonts w:ascii="Cambria" w:eastAsiaTheme="majorEastAsia" w:hAnsi="Cambria" w:cstheme="majorBidi"/>
      <w:b/>
      <w:bCs/>
      <w:i/>
      <w:iCs/>
      <w:color w:val="7F7F7F"/>
      <w:sz w:val="18"/>
      <w:szCs w:val="1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drian Ü2 Zchn"/>
    <w:basedOn w:val="Absatz-Standardschriftart"/>
    <w:link w:val="berschrift1"/>
    <w:uiPriority w:val="9"/>
    <w:rsid w:val="00E62225"/>
    <w:rPr>
      <w:rFonts w:ascii="Arial" w:eastAsiaTheme="majorEastAsia" w:hAnsi="Arial" w:cstheme="majorBidi"/>
      <w:b/>
      <w:spacing w:val="5"/>
      <w:sz w:val="26"/>
      <w:szCs w:val="36"/>
      <w:lang w:val="en-US" w:eastAsia="en-US" w:bidi="en-US"/>
    </w:rPr>
  </w:style>
  <w:style w:type="character" w:customStyle="1" w:styleId="berschrift2Zchn">
    <w:name w:val="Überschrift 2 Zchn"/>
    <w:basedOn w:val="Absatz-Standardschriftart"/>
    <w:link w:val="berschrift2"/>
    <w:uiPriority w:val="9"/>
    <w:semiHidden/>
    <w:rsid w:val="00E62225"/>
    <w:rPr>
      <w:rFonts w:eastAsiaTheme="majorEastAsia" w:cstheme="majorBidi"/>
      <w:smallCaps/>
      <w:sz w:val="28"/>
      <w:szCs w:val="28"/>
    </w:rPr>
  </w:style>
  <w:style w:type="character" w:customStyle="1" w:styleId="berschrift3Zchn">
    <w:name w:val="Überschrift 3 Zchn"/>
    <w:basedOn w:val="Absatz-Standardschriftart"/>
    <w:link w:val="berschrift3"/>
    <w:uiPriority w:val="9"/>
    <w:semiHidden/>
    <w:rsid w:val="00E62225"/>
    <w:rPr>
      <w:rFonts w:eastAsiaTheme="majorEastAsia" w:cstheme="majorBidi"/>
      <w:i/>
      <w:iCs/>
      <w:smallCaps/>
      <w:spacing w:val="5"/>
      <w:sz w:val="26"/>
      <w:szCs w:val="26"/>
    </w:rPr>
  </w:style>
  <w:style w:type="character" w:customStyle="1" w:styleId="berschrift4Zchn">
    <w:name w:val="Überschrift 4 Zchn"/>
    <w:basedOn w:val="Absatz-Standardschriftart"/>
    <w:link w:val="berschrift4"/>
    <w:uiPriority w:val="9"/>
    <w:semiHidden/>
    <w:rsid w:val="00E62225"/>
    <w:rPr>
      <w:rFonts w:eastAsiaTheme="majorEastAsia" w:cstheme="majorBidi"/>
      <w:b/>
      <w:bCs/>
      <w:spacing w:val="5"/>
      <w:sz w:val="24"/>
      <w:szCs w:val="24"/>
    </w:rPr>
  </w:style>
  <w:style w:type="character" w:customStyle="1" w:styleId="berschrift5Zchn">
    <w:name w:val="Überschrift 5 Zchn"/>
    <w:basedOn w:val="Absatz-Standardschriftart"/>
    <w:link w:val="berschrift5"/>
    <w:uiPriority w:val="9"/>
    <w:semiHidden/>
    <w:rsid w:val="00E62225"/>
    <w:rPr>
      <w:rFonts w:eastAsiaTheme="majorEastAsia" w:cstheme="majorBidi"/>
      <w:i/>
      <w:iCs/>
      <w:sz w:val="24"/>
      <w:szCs w:val="24"/>
    </w:rPr>
  </w:style>
  <w:style w:type="character" w:customStyle="1" w:styleId="berschrift6Zchn">
    <w:name w:val="Überschrift 6 Zchn"/>
    <w:basedOn w:val="Absatz-Standardschriftart"/>
    <w:link w:val="berschrift6"/>
    <w:uiPriority w:val="9"/>
    <w:semiHidden/>
    <w:rsid w:val="00E62225"/>
    <w:rPr>
      <w:rFonts w:eastAsiaTheme="majorEastAsia" w:cstheme="majorBidi"/>
      <w:b/>
      <w:bCs/>
      <w:color w:val="595959"/>
      <w:spacing w:val="5"/>
      <w:shd w:val="clear" w:color="auto" w:fill="FFFFFF"/>
    </w:rPr>
  </w:style>
  <w:style w:type="character" w:customStyle="1" w:styleId="berschrift7Zchn">
    <w:name w:val="Überschrift 7 Zchn"/>
    <w:basedOn w:val="Absatz-Standardschriftart"/>
    <w:link w:val="berschrift7"/>
    <w:uiPriority w:val="9"/>
    <w:semiHidden/>
    <w:rsid w:val="00E62225"/>
    <w:rPr>
      <w:rFonts w:eastAsiaTheme="majorEastAsia" w:cstheme="majorBidi"/>
      <w:b/>
      <w:bCs/>
      <w:i/>
      <w:iCs/>
      <w:color w:val="5A5A5A"/>
    </w:rPr>
  </w:style>
  <w:style w:type="character" w:customStyle="1" w:styleId="berschrift8Zchn">
    <w:name w:val="Überschrift 8 Zchn"/>
    <w:basedOn w:val="Absatz-Standardschriftart"/>
    <w:link w:val="berschrift8"/>
    <w:uiPriority w:val="9"/>
    <w:semiHidden/>
    <w:rsid w:val="00E62225"/>
    <w:rPr>
      <w:rFonts w:eastAsiaTheme="majorEastAsia" w:cstheme="majorBidi"/>
      <w:b/>
      <w:bCs/>
      <w:color w:val="7F7F7F"/>
    </w:rPr>
  </w:style>
  <w:style w:type="character" w:customStyle="1" w:styleId="berschrift9Zchn">
    <w:name w:val="Überschrift 9 Zchn"/>
    <w:basedOn w:val="Absatz-Standardschriftart"/>
    <w:link w:val="berschrift9"/>
    <w:uiPriority w:val="9"/>
    <w:semiHidden/>
    <w:rsid w:val="00E62225"/>
    <w:rPr>
      <w:rFonts w:eastAsiaTheme="majorEastAsia" w:cstheme="majorBidi"/>
      <w:b/>
      <w:bCs/>
      <w:i/>
      <w:iCs/>
      <w:color w:val="7F7F7F"/>
      <w:sz w:val="18"/>
      <w:szCs w:val="18"/>
    </w:rPr>
  </w:style>
  <w:style w:type="paragraph" w:styleId="Titel">
    <w:name w:val="Title"/>
    <w:aliases w:val="Adrian Ü3"/>
    <w:basedOn w:val="Standard"/>
    <w:next w:val="berschrift3"/>
    <w:link w:val="TitelZchn"/>
    <w:uiPriority w:val="10"/>
    <w:qFormat/>
    <w:rsid w:val="00E62225"/>
    <w:pPr>
      <w:spacing w:line="360" w:lineRule="auto"/>
      <w:contextualSpacing/>
    </w:pPr>
    <w:rPr>
      <w:rFonts w:eastAsiaTheme="majorEastAsia" w:cstheme="majorBidi"/>
      <w:b/>
      <w:sz w:val="24"/>
      <w:szCs w:val="52"/>
      <w:lang w:val="en-US"/>
    </w:rPr>
  </w:style>
  <w:style w:type="character" w:customStyle="1" w:styleId="TitelZchn">
    <w:name w:val="Titel Zchn"/>
    <w:aliases w:val="Adrian Ü3 Zchn"/>
    <w:basedOn w:val="Absatz-Standardschriftart"/>
    <w:link w:val="Titel"/>
    <w:uiPriority w:val="10"/>
    <w:rsid w:val="00E62225"/>
    <w:rPr>
      <w:rFonts w:ascii="Arial" w:eastAsiaTheme="majorEastAsia" w:hAnsi="Arial" w:cstheme="majorBidi"/>
      <w:b/>
      <w:sz w:val="24"/>
      <w:szCs w:val="52"/>
      <w:lang w:val="en-US" w:eastAsia="en-US" w:bidi="en-US"/>
    </w:rPr>
  </w:style>
  <w:style w:type="paragraph" w:styleId="Untertitel">
    <w:name w:val="Subtitle"/>
    <w:basedOn w:val="Standard"/>
    <w:next w:val="Standard"/>
    <w:link w:val="UntertitelZchn"/>
    <w:uiPriority w:val="11"/>
    <w:qFormat/>
    <w:rsid w:val="00E62225"/>
    <w:pPr>
      <w:spacing w:line="360" w:lineRule="auto"/>
    </w:pPr>
    <w:rPr>
      <w:rFonts w:ascii="Cambria" w:eastAsiaTheme="majorEastAsia" w:hAnsi="Cambria" w:cstheme="majorBidi"/>
      <w:i/>
      <w:iCs/>
      <w:smallCaps/>
      <w:spacing w:val="10"/>
      <w:sz w:val="28"/>
      <w:szCs w:val="28"/>
      <w:lang w:eastAsia="de-DE" w:bidi="ar-SA"/>
    </w:rPr>
  </w:style>
  <w:style w:type="character" w:customStyle="1" w:styleId="UntertitelZchn">
    <w:name w:val="Untertitel Zchn"/>
    <w:basedOn w:val="Absatz-Standardschriftart"/>
    <w:link w:val="Untertitel"/>
    <w:uiPriority w:val="11"/>
    <w:rsid w:val="00E62225"/>
    <w:rPr>
      <w:rFonts w:eastAsiaTheme="majorEastAsia" w:cstheme="majorBidi"/>
      <w:i/>
      <w:iCs/>
      <w:smallCaps/>
      <w:spacing w:val="10"/>
      <w:sz w:val="28"/>
      <w:szCs w:val="28"/>
    </w:rPr>
  </w:style>
  <w:style w:type="character" w:styleId="Fett">
    <w:name w:val="Strong"/>
    <w:uiPriority w:val="22"/>
    <w:qFormat/>
    <w:rsid w:val="00E62225"/>
    <w:rPr>
      <w:b/>
      <w:bCs/>
    </w:rPr>
  </w:style>
  <w:style w:type="character" w:styleId="Hervorhebung">
    <w:name w:val="Emphasis"/>
    <w:uiPriority w:val="20"/>
    <w:qFormat/>
    <w:rsid w:val="00E62225"/>
    <w:rPr>
      <w:b/>
      <w:bCs/>
      <w:i/>
      <w:iCs/>
      <w:spacing w:val="10"/>
    </w:rPr>
  </w:style>
  <w:style w:type="paragraph" w:styleId="KeinLeerraum">
    <w:name w:val="No Spacing"/>
    <w:aliases w:val="Adrian Ü1"/>
    <w:basedOn w:val="Standard"/>
    <w:next w:val="berschrift1"/>
    <w:uiPriority w:val="1"/>
    <w:qFormat/>
    <w:rsid w:val="00E62225"/>
    <w:pPr>
      <w:spacing w:line="360" w:lineRule="auto"/>
    </w:pPr>
    <w:rPr>
      <w:rFonts w:eastAsia="Times New Roman"/>
      <w:b/>
      <w:sz w:val="28"/>
      <w:lang w:val="en-US"/>
    </w:rPr>
  </w:style>
  <w:style w:type="paragraph" w:styleId="Listenabsatz">
    <w:name w:val="List Paragraph"/>
    <w:basedOn w:val="Standard"/>
    <w:uiPriority w:val="34"/>
    <w:qFormat/>
    <w:rsid w:val="00E62225"/>
    <w:pPr>
      <w:spacing w:line="360" w:lineRule="auto"/>
      <w:ind w:left="720"/>
      <w:contextualSpacing/>
    </w:pPr>
    <w:rPr>
      <w:rFonts w:eastAsia="Times New Roman"/>
      <w:sz w:val="24"/>
      <w:lang w:val="en-US"/>
    </w:rPr>
  </w:style>
  <w:style w:type="paragraph" w:styleId="Zitat">
    <w:name w:val="Quote"/>
    <w:basedOn w:val="Standard"/>
    <w:next w:val="Standard"/>
    <w:link w:val="ZitatZchn"/>
    <w:uiPriority w:val="29"/>
    <w:qFormat/>
    <w:rsid w:val="00E62225"/>
    <w:pPr>
      <w:spacing w:line="360" w:lineRule="auto"/>
    </w:pPr>
    <w:rPr>
      <w:rFonts w:ascii="Cambria" w:eastAsia="Times New Roman" w:hAnsi="Cambria"/>
      <w:i/>
      <w:iCs/>
      <w:szCs w:val="20"/>
      <w:lang w:eastAsia="de-DE" w:bidi="ar-SA"/>
    </w:rPr>
  </w:style>
  <w:style w:type="character" w:customStyle="1" w:styleId="ZitatZchn">
    <w:name w:val="Zitat Zchn"/>
    <w:basedOn w:val="Absatz-Standardschriftart"/>
    <w:link w:val="Zitat"/>
    <w:uiPriority w:val="29"/>
    <w:rsid w:val="00E62225"/>
    <w:rPr>
      <w:i/>
      <w:iCs/>
    </w:rPr>
  </w:style>
  <w:style w:type="paragraph" w:styleId="IntensivesZitat">
    <w:name w:val="Intense Quote"/>
    <w:basedOn w:val="Standard"/>
    <w:next w:val="Standard"/>
    <w:link w:val="IntensivesZitatZchn"/>
    <w:uiPriority w:val="30"/>
    <w:qFormat/>
    <w:rsid w:val="00E62225"/>
    <w:pPr>
      <w:pBdr>
        <w:top w:val="single" w:sz="4" w:space="10" w:color="auto"/>
        <w:bottom w:val="single" w:sz="4" w:space="10" w:color="auto"/>
      </w:pBdr>
      <w:spacing w:before="240" w:after="240" w:line="300" w:lineRule="auto"/>
      <w:ind w:left="1152" w:right="1152"/>
      <w:jc w:val="both"/>
    </w:pPr>
    <w:rPr>
      <w:rFonts w:ascii="Cambria" w:eastAsia="Times New Roman" w:hAnsi="Cambria"/>
      <w:i/>
      <w:iCs/>
      <w:szCs w:val="20"/>
      <w:lang w:eastAsia="de-DE" w:bidi="ar-SA"/>
    </w:rPr>
  </w:style>
  <w:style w:type="character" w:customStyle="1" w:styleId="IntensivesZitatZchn">
    <w:name w:val="Intensives Zitat Zchn"/>
    <w:basedOn w:val="Absatz-Standardschriftart"/>
    <w:link w:val="IntensivesZitat"/>
    <w:uiPriority w:val="30"/>
    <w:rsid w:val="00E62225"/>
    <w:rPr>
      <w:i/>
      <w:iCs/>
    </w:rPr>
  </w:style>
  <w:style w:type="character" w:styleId="SchwacheHervorhebung">
    <w:name w:val="Subtle Emphasis"/>
    <w:uiPriority w:val="19"/>
    <w:qFormat/>
    <w:rsid w:val="00E62225"/>
    <w:rPr>
      <w:i/>
      <w:iCs/>
    </w:rPr>
  </w:style>
  <w:style w:type="character" w:styleId="IntensiveHervorhebung">
    <w:name w:val="Intense Emphasis"/>
    <w:uiPriority w:val="21"/>
    <w:qFormat/>
    <w:rsid w:val="00E62225"/>
    <w:rPr>
      <w:b/>
      <w:bCs/>
      <w:i/>
      <w:iCs/>
    </w:rPr>
  </w:style>
  <w:style w:type="character" w:styleId="SchwacherVerweis">
    <w:name w:val="Subtle Reference"/>
    <w:basedOn w:val="Absatz-Standardschriftart"/>
    <w:uiPriority w:val="31"/>
    <w:qFormat/>
    <w:rsid w:val="00E62225"/>
    <w:rPr>
      <w:smallCaps/>
    </w:rPr>
  </w:style>
  <w:style w:type="character" w:styleId="IntensiverVerweis">
    <w:name w:val="Intense Reference"/>
    <w:uiPriority w:val="32"/>
    <w:qFormat/>
    <w:rsid w:val="00E62225"/>
    <w:rPr>
      <w:b/>
      <w:bCs/>
      <w:smallCaps/>
    </w:rPr>
  </w:style>
  <w:style w:type="character" w:styleId="Buchtitel">
    <w:name w:val="Book Title"/>
    <w:basedOn w:val="Absatz-Standardschriftart"/>
    <w:uiPriority w:val="33"/>
    <w:qFormat/>
    <w:rsid w:val="00E62225"/>
    <w:rPr>
      <w:i/>
      <w:iCs/>
      <w:smallCaps/>
      <w:spacing w:val="5"/>
    </w:rPr>
  </w:style>
  <w:style w:type="paragraph" w:styleId="Inhaltsverzeichnisberschrift">
    <w:name w:val="TOC Heading"/>
    <w:basedOn w:val="berschrift1"/>
    <w:next w:val="Standard"/>
    <w:uiPriority w:val="39"/>
    <w:semiHidden/>
    <w:unhideWhenUsed/>
    <w:qFormat/>
    <w:rsid w:val="00E62225"/>
    <w:pPr>
      <w:outlineLvl w:val="9"/>
    </w:pPr>
  </w:style>
  <w:style w:type="paragraph" w:styleId="Kopfzeile">
    <w:name w:val="header"/>
    <w:basedOn w:val="Standard"/>
    <w:link w:val="KopfzeileZchn"/>
    <w:uiPriority w:val="99"/>
    <w:unhideWhenUsed/>
    <w:rsid w:val="009608B8"/>
    <w:pPr>
      <w:tabs>
        <w:tab w:val="center" w:pos="4536"/>
        <w:tab w:val="right" w:pos="9072"/>
      </w:tabs>
    </w:pPr>
  </w:style>
  <w:style w:type="character" w:customStyle="1" w:styleId="KopfzeileZchn">
    <w:name w:val="Kopfzeile Zchn"/>
    <w:basedOn w:val="Absatz-Standardschriftart"/>
    <w:link w:val="Kopfzeile"/>
    <w:uiPriority w:val="99"/>
    <w:rsid w:val="009608B8"/>
    <w:rPr>
      <w:rFonts w:ascii="Arial" w:eastAsia="Calibri" w:hAnsi="Arial"/>
      <w:szCs w:val="22"/>
      <w:lang w:eastAsia="en-US" w:bidi="en-US"/>
    </w:rPr>
  </w:style>
  <w:style w:type="paragraph" w:styleId="Fuzeile">
    <w:name w:val="footer"/>
    <w:basedOn w:val="Standard"/>
    <w:link w:val="FuzeileZchn"/>
    <w:uiPriority w:val="99"/>
    <w:unhideWhenUsed/>
    <w:rsid w:val="009608B8"/>
    <w:pPr>
      <w:tabs>
        <w:tab w:val="center" w:pos="4536"/>
        <w:tab w:val="right" w:pos="9072"/>
      </w:tabs>
    </w:pPr>
  </w:style>
  <w:style w:type="character" w:customStyle="1" w:styleId="FuzeileZchn">
    <w:name w:val="Fußzeile Zchn"/>
    <w:basedOn w:val="Absatz-Standardschriftart"/>
    <w:link w:val="Fuzeile"/>
    <w:uiPriority w:val="99"/>
    <w:rsid w:val="009608B8"/>
    <w:rPr>
      <w:rFonts w:ascii="Arial" w:eastAsia="Calibri" w:hAnsi="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511730">
      <w:bodyDiv w:val="1"/>
      <w:marLeft w:val="0"/>
      <w:marRight w:val="0"/>
      <w:marTop w:val="0"/>
      <w:marBottom w:val="0"/>
      <w:divBdr>
        <w:top w:val="none" w:sz="0" w:space="0" w:color="auto"/>
        <w:left w:val="none" w:sz="0" w:space="0" w:color="auto"/>
        <w:bottom w:val="none" w:sz="0" w:space="0" w:color="auto"/>
        <w:right w:val="none" w:sz="0" w:space="0" w:color="auto"/>
      </w:divBdr>
    </w:div>
    <w:div w:id="11881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6578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Ballstädt</dc:creator>
  <cp:lastModifiedBy>Janine Buchta</cp:lastModifiedBy>
  <cp:revision>33</cp:revision>
  <cp:lastPrinted>2020-11-26T13:14:00Z</cp:lastPrinted>
  <dcterms:created xsi:type="dcterms:W3CDTF">2018-05-07T08:40:00Z</dcterms:created>
  <dcterms:modified xsi:type="dcterms:W3CDTF">2022-02-04T07:58:00Z</dcterms:modified>
</cp:coreProperties>
</file>